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C0B" w:rsidRDefault="0065388B" w:rsidP="003D1C0B">
      <w:pPr>
        <w:pStyle w:val="Header"/>
      </w:pPr>
      <w:r>
        <w:t>Class:  1A</w:t>
      </w:r>
      <w:r w:rsidR="003D1C0B">
        <w:tab/>
        <w:t xml:space="preserve">Teacher: Adriane </w:t>
      </w:r>
      <w:proofErr w:type="spellStart"/>
      <w:r w:rsidR="003D1C0B">
        <w:t>Cioppa</w:t>
      </w:r>
      <w:proofErr w:type="spellEnd"/>
      <w:r w:rsidRPr="0065388B">
        <w:t xml:space="preserve"> </w:t>
      </w:r>
      <w:r>
        <w:tab/>
      </w:r>
      <w:r>
        <w:tab/>
      </w:r>
      <w:bookmarkStart w:id="0" w:name="_GoBack"/>
      <w:bookmarkEnd w:id="0"/>
      <w:proofErr w:type="spellStart"/>
      <w:r>
        <w:t>Date:__October</w:t>
      </w:r>
      <w:proofErr w:type="spellEnd"/>
      <w:r>
        <w:t xml:space="preserve"> 4, 2016</w:t>
      </w:r>
    </w:p>
    <w:p w:rsidR="003D1C0B" w:rsidRDefault="003D1C0B" w:rsidP="003D1C0B">
      <w:pPr>
        <w:pStyle w:val="Header"/>
      </w:pPr>
    </w:p>
    <w:p w:rsidR="003D1C0B" w:rsidRDefault="003D1C0B" w:rsidP="003D1C0B">
      <w:pPr>
        <w:pStyle w:val="Header"/>
      </w:pPr>
      <w:proofErr w:type="spellStart"/>
      <w:proofErr w:type="gramStart"/>
      <w:r>
        <w:t>Lesson</w:t>
      </w:r>
      <w:r w:rsidR="0065388B">
        <w:t>:</w:t>
      </w:r>
      <w:r>
        <w:t>_</w:t>
      </w:r>
      <w:proofErr w:type="gramEnd"/>
      <w:r w:rsidR="0065388B">
        <w:t>Questions</w:t>
      </w:r>
      <w:proofErr w:type="spellEnd"/>
      <w:r w:rsidR="0065388B">
        <w:t xml:space="preserve"> with answers in simple present and simple past/ contractions</w:t>
      </w:r>
      <w:r>
        <w:t xml:space="preserve">           </w:t>
      </w:r>
    </w:p>
    <w:p w:rsidR="003D1C0B" w:rsidRDefault="003D1C0B" w:rsidP="003D1C0B"/>
    <w:tbl>
      <w:tblPr>
        <w:tblStyle w:val="TableGrid"/>
        <w:tblW w:w="0" w:type="auto"/>
        <w:tblLook w:val="04A0" w:firstRow="1" w:lastRow="0" w:firstColumn="1" w:lastColumn="0" w:noHBand="0" w:noVBand="1"/>
      </w:tblPr>
      <w:tblGrid>
        <w:gridCol w:w="12978"/>
      </w:tblGrid>
      <w:tr w:rsidR="003D1C0B" w:rsidTr="000E0577">
        <w:tc>
          <w:tcPr>
            <w:tcW w:w="12978" w:type="dxa"/>
          </w:tcPr>
          <w:p w:rsidR="003D1C0B" w:rsidRDefault="003D1C0B" w:rsidP="000E0577">
            <w:r>
              <w:t>Skill Objective #1 (Students will be able to…)</w:t>
            </w:r>
          </w:p>
          <w:p w:rsidR="003D1C0B" w:rsidRPr="0065388B" w:rsidRDefault="003D1C0B" w:rsidP="000E0577">
            <w:pPr>
              <w:rPr>
                <w:sz w:val="24"/>
                <w:szCs w:val="24"/>
              </w:rPr>
            </w:pPr>
            <w:r w:rsidRPr="0065388B">
              <w:rPr>
                <w:sz w:val="24"/>
                <w:szCs w:val="24"/>
              </w:rPr>
              <w:t xml:space="preserve">SWBAT listen, understand, and answer questions on a familiar topic with vocabulary support.  </w:t>
            </w:r>
          </w:p>
        </w:tc>
      </w:tr>
      <w:tr w:rsidR="003D1C0B" w:rsidTr="000E0577">
        <w:tc>
          <w:tcPr>
            <w:tcW w:w="12978" w:type="dxa"/>
          </w:tcPr>
          <w:p w:rsidR="003D1C0B" w:rsidRDefault="003D1C0B" w:rsidP="0065388B">
            <w:r>
              <w:t xml:space="preserve">Frameworks:                        </w:t>
            </w:r>
            <w:r w:rsidRPr="0065388B">
              <w:rPr>
                <w:sz w:val="24"/>
                <w:szCs w:val="24"/>
              </w:rPr>
              <w:t>Standard S1.2b</w:t>
            </w:r>
          </w:p>
        </w:tc>
      </w:tr>
      <w:tr w:rsidR="003D1C0B" w:rsidTr="000E0577">
        <w:tc>
          <w:tcPr>
            <w:tcW w:w="12978" w:type="dxa"/>
          </w:tcPr>
          <w:p w:rsidR="003D1C0B" w:rsidRDefault="003D1C0B" w:rsidP="000E0577">
            <w:r>
              <w:t>Content Objective #1 (Students will know that…)</w:t>
            </w:r>
          </w:p>
          <w:p w:rsidR="003D1C0B" w:rsidRDefault="003D1C0B" w:rsidP="000E0577">
            <w:r>
              <w:t xml:space="preserve">Answer questions using simple present and simple past tense verbs.  </w:t>
            </w:r>
          </w:p>
          <w:p w:rsidR="003D1C0B" w:rsidRDefault="003D1C0B" w:rsidP="000E0577"/>
        </w:tc>
      </w:tr>
      <w:tr w:rsidR="003D1C0B" w:rsidTr="000E0577">
        <w:tc>
          <w:tcPr>
            <w:tcW w:w="12978" w:type="dxa"/>
          </w:tcPr>
          <w:p w:rsidR="003D1C0B" w:rsidRDefault="003D1C0B" w:rsidP="000E0577">
            <w:r>
              <w:t>Activities</w:t>
            </w:r>
            <w:r w:rsidR="00853F11">
              <w:t xml:space="preserve"> </w:t>
            </w:r>
            <w:proofErr w:type="gramStart"/>
            <w:r w:rsidR="00853F11">
              <w:t xml:space="preserve">   (</w:t>
            </w:r>
            <w:proofErr w:type="gramEnd"/>
            <w:r w:rsidR="00853F11">
              <w:t>20 min)</w:t>
            </w:r>
          </w:p>
          <w:p w:rsidR="006757CE" w:rsidRPr="0065388B" w:rsidRDefault="003D1C0B" w:rsidP="006757CE">
            <w:pPr>
              <w:rPr>
                <w:sz w:val="24"/>
                <w:szCs w:val="24"/>
              </w:rPr>
            </w:pPr>
            <w:r>
              <w:t xml:space="preserve">1a. </w:t>
            </w:r>
            <w:r w:rsidR="006757CE" w:rsidRPr="0065388B">
              <w:rPr>
                <w:sz w:val="24"/>
                <w:szCs w:val="24"/>
              </w:rPr>
              <w:t xml:space="preserve">Conversation in the classroom.  Inside-outside circle  </w:t>
            </w:r>
          </w:p>
          <w:p w:rsidR="006757CE" w:rsidRPr="0065388B" w:rsidRDefault="006757CE" w:rsidP="006757CE">
            <w:pPr>
              <w:rPr>
                <w:sz w:val="24"/>
                <w:szCs w:val="24"/>
              </w:rPr>
            </w:pPr>
            <w:r w:rsidRPr="0065388B">
              <w:rPr>
                <w:sz w:val="24"/>
                <w:szCs w:val="24"/>
              </w:rPr>
              <w:t>Before you start the activity go over the vocabulary that students may not know and need to know for the activity.</w:t>
            </w:r>
          </w:p>
          <w:p w:rsidR="006757CE" w:rsidRPr="0065388B" w:rsidRDefault="006757CE" w:rsidP="006757CE">
            <w:pPr>
              <w:rPr>
                <w:sz w:val="24"/>
                <w:szCs w:val="24"/>
              </w:rPr>
            </w:pPr>
            <w:r w:rsidRPr="0065388B">
              <w:rPr>
                <w:sz w:val="24"/>
                <w:szCs w:val="24"/>
              </w:rPr>
              <w:tab/>
            </w:r>
            <w:r w:rsidRPr="0065388B">
              <w:rPr>
                <w:sz w:val="24"/>
                <w:szCs w:val="24"/>
              </w:rPr>
              <w:tab/>
            </w:r>
            <w:r w:rsidRPr="0065388B">
              <w:rPr>
                <w:sz w:val="24"/>
                <w:szCs w:val="24"/>
              </w:rPr>
              <w:tab/>
              <w:t>VOCABULARY</w:t>
            </w:r>
          </w:p>
          <w:p w:rsidR="006757CE" w:rsidRPr="0065388B" w:rsidRDefault="0065388B" w:rsidP="006757CE">
            <w:pPr>
              <w:rPr>
                <w:sz w:val="24"/>
                <w:szCs w:val="24"/>
              </w:rPr>
            </w:pPr>
            <w:r w:rsidRPr="0065388B">
              <w:rPr>
                <w:rFonts w:ascii="Arial" w:hAnsi="Arial" w:cs="Arial"/>
                <w:noProof/>
                <w:color w:val="0000FF"/>
                <w:sz w:val="24"/>
                <w:szCs w:val="24"/>
              </w:rPr>
              <w:drawing>
                <wp:anchor distT="0" distB="0" distL="114300" distR="114300" simplePos="0" relativeHeight="251657216" behindDoc="1" locked="0" layoutInCell="1" allowOverlap="1" wp14:anchorId="087B8B28" wp14:editId="06964205">
                  <wp:simplePos x="0" y="0"/>
                  <wp:positionH relativeFrom="column">
                    <wp:posOffset>6134100</wp:posOffset>
                  </wp:positionH>
                  <wp:positionV relativeFrom="paragraph">
                    <wp:posOffset>167005</wp:posOffset>
                  </wp:positionV>
                  <wp:extent cx="476250" cy="512445"/>
                  <wp:effectExtent l="0" t="0" r="0" b="1905"/>
                  <wp:wrapTight wrapText="bothSides">
                    <wp:wrapPolygon edited="0">
                      <wp:start x="0" y="0"/>
                      <wp:lineTo x="0" y="20877"/>
                      <wp:lineTo x="20736" y="20877"/>
                      <wp:lineTo x="20736" y="0"/>
                      <wp:lineTo x="0" y="0"/>
                    </wp:wrapPolygon>
                  </wp:wrapTight>
                  <wp:docPr id="1" name="Picture 1" descr="Image result for inside outside circl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side outside circl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006757CE" w:rsidRPr="0065388B">
              <w:rPr>
                <w:sz w:val="24"/>
                <w:szCs w:val="24"/>
                <w:u w:val="single"/>
              </w:rPr>
              <w:t>Childhood</w:t>
            </w:r>
            <w:r w:rsidR="006757CE" w:rsidRPr="0065388B">
              <w:rPr>
                <w:sz w:val="24"/>
                <w:szCs w:val="24"/>
              </w:rPr>
              <w:t xml:space="preserve"> - a time when you are young </w:t>
            </w:r>
          </w:p>
          <w:p w:rsidR="006757CE" w:rsidRPr="0065388B" w:rsidRDefault="006757CE" w:rsidP="006757CE">
            <w:pPr>
              <w:rPr>
                <w:sz w:val="24"/>
                <w:szCs w:val="24"/>
              </w:rPr>
            </w:pPr>
            <w:r w:rsidRPr="0065388B">
              <w:rPr>
                <w:sz w:val="24"/>
                <w:szCs w:val="24"/>
                <w:u w:val="single"/>
              </w:rPr>
              <w:t>Teenager</w:t>
            </w:r>
            <w:r w:rsidRPr="0065388B">
              <w:rPr>
                <w:sz w:val="24"/>
                <w:szCs w:val="24"/>
              </w:rPr>
              <w:t xml:space="preserve"> – someone between the ages of 13 to 19</w:t>
            </w:r>
          </w:p>
          <w:p w:rsidR="006757CE" w:rsidRPr="0065388B" w:rsidRDefault="006757CE" w:rsidP="006757CE">
            <w:pPr>
              <w:rPr>
                <w:sz w:val="24"/>
                <w:szCs w:val="24"/>
              </w:rPr>
            </w:pPr>
            <w:r w:rsidRPr="0065388B">
              <w:rPr>
                <w:sz w:val="24"/>
                <w:szCs w:val="24"/>
                <w:u w:val="single"/>
              </w:rPr>
              <w:t>Middle-age</w:t>
            </w:r>
            <w:r w:rsidRPr="0065388B">
              <w:rPr>
                <w:sz w:val="24"/>
                <w:szCs w:val="24"/>
              </w:rPr>
              <w:t>- someone neither young or old – usually between 40 and 50</w:t>
            </w:r>
          </w:p>
          <w:p w:rsidR="006757CE" w:rsidRPr="0065388B" w:rsidRDefault="006757CE" w:rsidP="006757CE">
            <w:pPr>
              <w:rPr>
                <w:sz w:val="24"/>
                <w:szCs w:val="24"/>
              </w:rPr>
            </w:pPr>
            <w:r w:rsidRPr="0065388B">
              <w:rPr>
                <w:sz w:val="24"/>
                <w:szCs w:val="24"/>
                <w:u w:val="single"/>
              </w:rPr>
              <w:t>Toddler</w:t>
            </w:r>
            <w:r w:rsidRPr="0065388B">
              <w:rPr>
                <w:sz w:val="24"/>
                <w:szCs w:val="24"/>
              </w:rPr>
              <w:t xml:space="preserve"> – a young child – between ages 1 and 3</w:t>
            </w:r>
          </w:p>
          <w:p w:rsidR="006757CE" w:rsidRPr="0065388B" w:rsidRDefault="006757CE" w:rsidP="006757CE">
            <w:pPr>
              <w:rPr>
                <w:sz w:val="24"/>
                <w:szCs w:val="24"/>
              </w:rPr>
            </w:pPr>
            <w:r w:rsidRPr="0065388B">
              <w:rPr>
                <w:sz w:val="24"/>
                <w:szCs w:val="24"/>
                <w:u w:val="single"/>
              </w:rPr>
              <w:t>Retirement</w:t>
            </w:r>
            <w:r w:rsidRPr="0065388B">
              <w:rPr>
                <w:sz w:val="24"/>
                <w:szCs w:val="24"/>
              </w:rPr>
              <w:t>- the period after you finish your working life – usually after 65 y</w:t>
            </w:r>
          </w:p>
          <w:p w:rsidR="006757CE" w:rsidRPr="0065388B" w:rsidRDefault="006757CE" w:rsidP="006757CE">
            <w:pPr>
              <w:rPr>
                <w:sz w:val="24"/>
                <w:szCs w:val="24"/>
              </w:rPr>
            </w:pPr>
            <w:r w:rsidRPr="0065388B">
              <w:rPr>
                <w:sz w:val="24"/>
                <w:szCs w:val="24"/>
                <w:u w:val="single"/>
              </w:rPr>
              <w:t xml:space="preserve">Pensioner </w:t>
            </w:r>
            <w:r w:rsidRPr="0065388B">
              <w:rPr>
                <w:sz w:val="24"/>
                <w:szCs w:val="24"/>
              </w:rPr>
              <w:t>– someone who has finished their work life and get a pension from their former work</w:t>
            </w:r>
          </w:p>
          <w:p w:rsidR="006757CE" w:rsidRPr="0065388B" w:rsidRDefault="006757CE" w:rsidP="006757CE">
            <w:pPr>
              <w:rPr>
                <w:sz w:val="24"/>
                <w:szCs w:val="24"/>
              </w:rPr>
            </w:pPr>
            <w:r w:rsidRPr="0065388B">
              <w:rPr>
                <w:sz w:val="24"/>
                <w:szCs w:val="24"/>
                <w:u w:val="single"/>
              </w:rPr>
              <w:t>Pension</w:t>
            </w:r>
            <w:r w:rsidRPr="0065388B">
              <w:rPr>
                <w:sz w:val="24"/>
                <w:szCs w:val="24"/>
              </w:rPr>
              <w:t xml:space="preserve"> – a regular payment for a person after retirement </w:t>
            </w:r>
          </w:p>
          <w:p w:rsidR="006757CE" w:rsidRPr="0065388B" w:rsidRDefault="006757CE" w:rsidP="006757CE">
            <w:pPr>
              <w:rPr>
                <w:sz w:val="24"/>
                <w:szCs w:val="24"/>
              </w:rPr>
            </w:pPr>
            <w:r w:rsidRPr="0065388B">
              <w:rPr>
                <w:sz w:val="24"/>
                <w:szCs w:val="24"/>
                <w:u w:val="single"/>
              </w:rPr>
              <w:t>Agree</w:t>
            </w:r>
            <w:r w:rsidRPr="0065388B">
              <w:rPr>
                <w:sz w:val="24"/>
                <w:szCs w:val="24"/>
              </w:rPr>
              <w:t xml:space="preserve"> – you think it is right                  </w:t>
            </w:r>
            <w:r w:rsidRPr="0065388B">
              <w:rPr>
                <w:sz w:val="24"/>
                <w:szCs w:val="24"/>
                <w:u w:val="single"/>
              </w:rPr>
              <w:t>Disagree</w:t>
            </w:r>
            <w:r w:rsidRPr="0065388B">
              <w:rPr>
                <w:sz w:val="24"/>
                <w:szCs w:val="24"/>
              </w:rPr>
              <w:t xml:space="preserve"> – you think it is NOT right </w:t>
            </w:r>
          </w:p>
          <w:p w:rsidR="006757CE" w:rsidRDefault="006757CE" w:rsidP="006757CE">
            <w:pPr>
              <w:rPr>
                <w:sz w:val="32"/>
                <w:szCs w:val="32"/>
              </w:rPr>
            </w:pPr>
            <w:r w:rsidRPr="0065388B">
              <w:rPr>
                <w:sz w:val="24"/>
                <w:szCs w:val="24"/>
                <w:u w:val="single"/>
              </w:rPr>
              <w:t>Advice</w:t>
            </w:r>
            <w:r w:rsidRPr="0065388B">
              <w:rPr>
                <w:sz w:val="24"/>
                <w:szCs w:val="24"/>
              </w:rPr>
              <w:t xml:space="preserve"> – an opinion of how to act in the future, a recommendation, suggestion</w:t>
            </w:r>
          </w:p>
          <w:p w:rsidR="006757CE" w:rsidRDefault="006757CE" w:rsidP="006757CE">
            <w:pPr>
              <w:rPr>
                <w:sz w:val="32"/>
                <w:szCs w:val="32"/>
              </w:rPr>
            </w:pPr>
          </w:p>
          <w:p w:rsidR="006757CE" w:rsidRPr="0065388B" w:rsidRDefault="006757CE" w:rsidP="006757CE">
            <w:pPr>
              <w:pStyle w:val="ListParagraph"/>
              <w:numPr>
                <w:ilvl w:val="0"/>
                <w:numId w:val="3"/>
              </w:numPr>
              <w:rPr>
                <w:sz w:val="24"/>
                <w:szCs w:val="24"/>
              </w:rPr>
            </w:pPr>
            <w:r w:rsidRPr="0065388B">
              <w:rPr>
                <w:sz w:val="24"/>
                <w:szCs w:val="24"/>
              </w:rPr>
              <w:t xml:space="preserve">After you write on the board the vocabulary for the activity, write the questions on the board and have students copy and answer them in their notebook.  About (20 minutes) leave the vocabulary words on the board so students can refer to them as they answer the questions. You may add any other word that students don’t know. </w:t>
            </w:r>
          </w:p>
          <w:p w:rsidR="006757CE" w:rsidRPr="0065388B" w:rsidRDefault="006757CE" w:rsidP="006757CE">
            <w:pPr>
              <w:pStyle w:val="ListParagraph"/>
              <w:rPr>
                <w:sz w:val="24"/>
                <w:szCs w:val="24"/>
              </w:rPr>
            </w:pPr>
            <w:r w:rsidRPr="0065388B">
              <w:rPr>
                <w:sz w:val="24"/>
                <w:szCs w:val="24"/>
              </w:rPr>
              <w:t>Questions:</w:t>
            </w:r>
          </w:p>
          <w:p w:rsidR="006757CE" w:rsidRPr="0065388B" w:rsidRDefault="006757CE" w:rsidP="006757CE">
            <w:pPr>
              <w:pStyle w:val="ListParagraph"/>
              <w:numPr>
                <w:ilvl w:val="0"/>
                <w:numId w:val="2"/>
              </w:numPr>
              <w:rPr>
                <w:sz w:val="24"/>
                <w:szCs w:val="24"/>
              </w:rPr>
            </w:pPr>
            <w:r w:rsidRPr="0065388B">
              <w:rPr>
                <w:sz w:val="24"/>
                <w:szCs w:val="24"/>
              </w:rPr>
              <w:t xml:space="preserve">- What’s the best age to be? Why? </w:t>
            </w:r>
          </w:p>
          <w:p w:rsidR="006757CE" w:rsidRPr="0065388B" w:rsidRDefault="006757CE" w:rsidP="006757CE">
            <w:pPr>
              <w:pStyle w:val="ListParagraph"/>
              <w:numPr>
                <w:ilvl w:val="0"/>
                <w:numId w:val="2"/>
              </w:numPr>
              <w:rPr>
                <w:sz w:val="24"/>
                <w:szCs w:val="24"/>
              </w:rPr>
            </w:pPr>
            <w:r w:rsidRPr="0065388B">
              <w:rPr>
                <w:sz w:val="24"/>
                <w:szCs w:val="24"/>
              </w:rPr>
              <w:t>– How old were you when you left home? Were you afraid? Why?</w:t>
            </w:r>
          </w:p>
          <w:p w:rsidR="006757CE" w:rsidRPr="0065388B" w:rsidRDefault="006757CE" w:rsidP="006757CE">
            <w:pPr>
              <w:pStyle w:val="ListParagraph"/>
              <w:numPr>
                <w:ilvl w:val="0"/>
                <w:numId w:val="2"/>
              </w:numPr>
              <w:rPr>
                <w:sz w:val="24"/>
                <w:szCs w:val="24"/>
              </w:rPr>
            </w:pPr>
            <w:r w:rsidRPr="0065388B">
              <w:rPr>
                <w:sz w:val="24"/>
                <w:szCs w:val="24"/>
              </w:rPr>
              <w:t>– What do you think is the best age to have children? Why?</w:t>
            </w:r>
          </w:p>
          <w:p w:rsidR="006757CE" w:rsidRPr="0065388B" w:rsidRDefault="006757CE" w:rsidP="006757CE">
            <w:pPr>
              <w:pStyle w:val="ListParagraph"/>
              <w:numPr>
                <w:ilvl w:val="0"/>
                <w:numId w:val="2"/>
              </w:numPr>
              <w:rPr>
                <w:sz w:val="24"/>
                <w:szCs w:val="24"/>
              </w:rPr>
            </w:pPr>
            <w:r w:rsidRPr="0065388B">
              <w:rPr>
                <w:sz w:val="24"/>
                <w:szCs w:val="24"/>
              </w:rPr>
              <w:t>– What’s the retirement age in your country? Do you think it is a good age to retire? Why?</w:t>
            </w:r>
          </w:p>
          <w:p w:rsidR="006757CE" w:rsidRPr="0065388B" w:rsidRDefault="006757CE" w:rsidP="006757CE">
            <w:pPr>
              <w:pStyle w:val="ListParagraph"/>
              <w:numPr>
                <w:ilvl w:val="0"/>
                <w:numId w:val="2"/>
              </w:numPr>
              <w:rPr>
                <w:sz w:val="24"/>
                <w:szCs w:val="24"/>
              </w:rPr>
            </w:pPr>
            <w:r w:rsidRPr="0065388B">
              <w:rPr>
                <w:sz w:val="24"/>
                <w:szCs w:val="24"/>
              </w:rPr>
              <w:t>- Would you like to live until you were 1000 (one thousand) years? Why?</w:t>
            </w:r>
          </w:p>
          <w:p w:rsidR="006757CE" w:rsidRPr="0065388B" w:rsidRDefault="006757CE" w:rsidP="006757CE">
            <w:pPr>
              <w:pStyle w:val="ListParagraph"/>
              <w:numPr>
                <w:ilvl w:val="0"/>
                <w:numId w:val="2"/>
              </w:numPr>
              <w:rPr>
                <w:sz w:val="24"/>
                <w:szCs w:val="24"/>
              </w:rPr>
            </w:pPr>
            <w:r w:rsidRPr="0065388B">
              <w:rPr>
                <w:sz w:val="24"/>
                <w:szCs w:val="24"/>
              </w:rPr>
              <w:lastRenderedPageBreak/>
              <w:t>– In your country, how old must you be to smoke, drink, drive, and get married? Do you agree with it? Why?</w:t>
            </w:r>
          </w:p>
          <w:p w:rsidR="006757CE" w:rsidRPr="0065388B" w:rsidRDefault="006757CE" w:rsidP="006757CE">
            <w:pPr>
              <w:pStyle w:val="ListParagraph"/>
              <w:numPr>
                <w:ilvl w:val="0"/>
                <w:numId w:val="2"/>
              </w:numPr>
              <w:rPr>
                <w:sz w:val="24"/>
                <w:szCs w:val="24"/>
              </w:rPr>
            </w:pPr>
            <w:r w:rsidRPr="0065388B">
              <w:rPr>
                <w:sz w:val="24"/>
                <w:szCs w:val="24"/>
              </w:rPr>
              <w:t>– What advice you would give to someone half your age? Why?</w:t>
            </w:r>
          </w:p>
          <w:p w:rsidR="006757CE" w:rsidRPr="0065388B" w:rsidRDefault="006757CE" w:rsidP="006757CE">
            <w:pPr>
              <w:pStyle w:val="ListParagraph"/>
              <w:numPr>
                <w:ilvl w:val="0"/>
                <w:numId w:val="2"/>
              </w:numPr>
              <w:rPr>
                <w:sz w:val="24"/>
                <w:szCs w:val="24"/>
              </w:rPr>
            </w:pPr>
            <w:r w:rsidRPr="0065388B">
              <w:rPr>
                <w:sz w:val="24"/>
                <w:szCs w:val="24"/>
              </w:rPr>
              <w:t xml:space="preserve">– Have you ever lied about your age? Why? </w:t>
            </w:r>
          </w:p>
          <w:p w:rsidR="006757CE" w:rsidRPr="0065388B" w:rsidRDefault="006757CE" w:rsidP="006757CE">
            <w:pPr>
              <w:pStyle w:val="ListParagraph"/>
              <w:numPr>
                <w:ilvl w:val="0"/>
                <w:numId w:val="2"/>
              </w:numPr>
              <w:rPr>
                <w:sz w:val="24"/>
                <w:szCs w:val="24"/>
              </w:rPr>
            </w:pPr>
            <w:r w:rsidRPr="0065388B">
              <w:rPr>
                <w:sz w:val="24"/>
                <w:szCs w:val="24"/>
              </w:rPr>
              <w:t>– Do you think age difference is important in a relationship? Why?</w:t>
            </w:r>
          </w:p>
          <w:p w:rsidR="006757CE" w:rsidRDefault="006757CE" w:rsidP="006757CE">
            <w:pPr>
              <w:rPr>
                <w:sz w:val="32"/>
                <w:szCs w:val="32"/>
              </w:rPr>
            </w:pPr>
            <w:r>
              <w:rPr>
                <w:rFonts w:ascii="Arial" w:hAnsi="Arial" w:cs="Arial"/>
                <w:noProof/>
                <w:color w:val="0000FF"/>
                <w:sz w:val="27"/>
                <w:szCs w:val="27"/>
              </w:rPr>
              <w:drawing>
                <wp:inline distT="0" distB="0" distL="0" distR="0" wp14:anchorId="5031A269" wp14:editId="1B306DBD">
                  <wp:extent cx="4124325" cy="3093244"/>
                  <wp:effectExtent l="0" t="0" r="0" b="0"/>
                  <wp:docPr id="2" name="Picture 2" descr="Image result for inside outside circl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side outside circl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7127" cy="3095345"/>
                          </a:xfrm>
                          <a:prstGeom prst="rect">
                            <a:avLst/>
                          </a:prstGeom>
                          <a:noFill/>
                          <a:ln>
                            <a:noFill/>
                          </a:ln>
                        </pic:spPr>
                      </pic:pic>
                    </a:graphicData>
                  </a:graphic>
                </wp:inline>
              </w:drawing>
            </w:r>
            <w:r w:rsidR="00CD581B">
              <w:rPr>
                <w:sz w:val="32"/>
                <w:szCs w:val="32"/>
              </w:rPr>
              <w:t xml:space="preserve"> (30 min)</w:t>
            </w:r>
          </w:p>
          <w:p w:rsidR="006757CE" w:rsidRDefault="006757CE" w:rsidP="006757CE">
            <w:pPr>
              <w:tabs>
                <w:tab w:val="left" w:pos="7905"/>
              </w:tabs>
              <w:rPr>
                <w:rFonts w:ascii="Arial" w:hAnsi="Arial" w:cs="Arial"/>
                <w:noProof/>
                <w:color w:val="0000FF"/>
                <w:sz w:val="27"/>
                <w:szCs w:val="27"/>
              </w:rPr>
            </w:pPr>
            <w:r>
              <w:rPr>
                <w:rFonts w:ascii="Arial" w:hAnsi="Arial" w:cs="Arial"/>
                <w:noProof/>
                <w:color w:val="0000FF"/>
                <w:sz w:val="27"/>
                <w:szCs w:val="27"/>
              </w:rPr>
              <w:t xml:space="preserve">                                                </w:t>
            </w:r>
          </w:p>
          <w:p w:rsidR="006757CE" w:rsidRPr="0065388B" w:rsidRDefault="006757CE" w:rsidP="006757CE">
            <w:pPr>
              <w:pStyle w:val="ListParagraph"/>
              <w:numPr>
                <w:ilvl w:val="0"/>
                <w:numId w:val="1"/>
              </w:numPr>
              <w:rPr>
                <w:sz w:val="24"/>
                <w:szCs w:val="24"/>
              </w:rPr>
            </w:pPr>
            <w:r w:rsidRPr="0065388B">
              <w:rPr>
                <w:sz w:val="24"/>
                <w:szCs w:val="24"/>
              </w:rPr>
              <w:t>Organize the classroom in a way where you have space in the middle (you might want to put the tables and chairs against the wall. have students form an inside and outside circle (see picture).</w:t>
            </w:r>
          </w:p>
          <w:p w:rsidR="006757CE" w:rsidRPr="0065388B" w:rsidRDefault="006757CE" w:rsidP="006757CE">
            <w:pPr>
              <w:pStyle w:val="ListParagraph"/>
              <w:numPr>
                <w:ilvl w:val="0"/>
                <w:numId w:val="1"/>
              </w:numPr>
              <w:rPr>
                <w:sz w:val="24"/>
                <w:szCs w:val="24"/>
              </w:rPr>
            </w:pPr>
            <w:r w:rsidRPr="0065388B">
              <w:rPr>
                <w:sz w:val="24"/>
                <w:szCs w:val="24"/>
              </w:rPr>
              <w:t>Distribute the questions to the students in the inside circle to ask the outside circle students</w:t>
            </w:r>
          </w:p>
          <w:p w:rsidR="006757CE" w:rsidRPr="0065388B" w:rsidRDefault="006757CE" w:rsidP="006757CE">
            <w:pPr>
              <w:pStyle w:val="ListParagraph"/>
              <w:numPr>
                <w:ilvl w:val="0"/>
                <w:numId w:val="1"/>
              </w:numPr>
              <w:rPr>
                <w:sz w:val="24"/>
                <w:szCs w:val="24"/>
              </w:rPr>
            </w:pPr>
            <w:r w:rsidRPr="0065388B">
              <w:rPr>
                <w:sz w:val="24"/>
                <w:szCs w:val="24"/>
              </w:rPr>
              <w:t>Give one minute for each answer. Rotate the circle.</w:t>
            </w:r>
          </w:p>
          <w:p w:rsidR="006757CE" w:rsidRPr="0065388B" w:rsidRDefault="006757CE" w:rsidP="006757CE">
            <w:pPr>
              <w:pStyle w:val="ListParagraph"/>
              <w:numPr>
                <w:ilvl w:val="0"/>
                <w:numId w:val="1"/>
              </w:numPr>
              <w:rPr>
                <w:sz w:val="24"/>
                <w:szCs w:val="24"/>
              </w:rPr>
            </w:pPr>
            <w:r w:rsidRPr="0065388B">
              <w:rPr>
                <w:sz w:val="24"/>
                <w:szCs w:val="24"/>
              </w:rPr>
              <w:t xml:space="preserve">Rotate the outside circle to the right. Inner circle does not move. They ask question to the next person from the outside circle, and so on. </w:t>
            </w:r>
          </w:p>
          <w:p w:rsidR="006757CE" w:rsidRPr="0065388B" w:rsidRDefault="006757CE" w:rsidP="006757CE">
            <w:pPr>
              <w:pStyle w:val="ListParagraph"/>
              <w:numPr>
                <w:ilvl w:val="0"/>
                <w:numId w:val="1"/>
              </w:numPr>
              <w:rPr>
                <w:sz w:val="24"/>
                <w:szCs w:val="24"/>
              </w:rPr>
            </w:pPr>
            <w:r w:rsidRPr="0065388B">
              <w:rPr>
                <w:sz w:val="24"/>
                <w:szCs w:val="24"/>
              </w:rPr>
              <w:t xml:space="preserve">You should have a matching number of students in inner and outside circle.  If there is one more </w:t>
            </w:r>
            <w:proofErr w:type="gramStart"/>
            <w:r w:rsidRPr="0065388B">
              <w:rPr>
                <w:sz w:val="24"/>
                <w:szCs w:val="24"/>
              </w:rPr>
              <w:t>student</w:t>
            </w:r>
            <w:proofErr w:type="gramEnd"/>
            <w:r w:rsidRPr="0065388B">
              <w:rPr>
                <w:sz w:val="24"/>
                <w:szCs w:val="24"/>
              </w:rPr>
              <w:t xml:space="preserve"> you should also participate to make a pair with the extra student. You ask the questions.  </w:t>
            </w:r>
          </w:p>
          <w:p w:rsidR="003D1C0B" w:rsidRPr="0065388B" w:rsidRDefault="006757CE" w:rsidP="000E0577">
            <w:pPr>
              <w:pStyle w:val="ListParagraph"/>
              <w:numPr>
                <w:ilvl w:val="0"/>
                <w:numId w:val="1"/>
              </w:numPr>
              <w:rPr>
                <w:sz w:val="24"/>
                <w:szCs w:val="24"/>
              </w:rPr>
            </w:pPr>
            <w:r w:rsidRPr="0065388B">
              <w:rPr>
                <w:sz w:val="24"/>
                <w:szCs w:val="24"/>
              </w:rPr>
              <w:t>After you finish rotating (all students on the outside circle should have answered all questions) switch the questions. The outside circle people get the questions and the inside circle answer them. The inner circle rotates now. (it should take about 30 minutes)</w:t>
            </w:r>
          </w:p>
          <w:p w:rsidR="003D1C0B" w:rsidRDefault="003D1C0B" w:rsidP="000E0577"/>
        </w:tc>
      </w:tr>
      <w:tr w:rsidR="003D1C0B" w:rsidTr="000E0577">
        <w:tc>
          <w:tcPr>
            <w:tcW w:w="12978" w:type="dxa"/>
          </w:tcPr>
          <w:p w:rsidR="003D1C0B" w:rsidRPr="0065388B" w:rsidRDefault="003D1C0B" w:rsidP="000E0577">
            <w:pPr>
              <w:rPr>
                <w:sz w:val="24"/>
                <w:szCs w:val="24"/>
              </w:rPr>
            </w:pPr>
            <w:r w:rsidRPr="0065388B">
              <w:rPr>
                <w:sz w:val="24"/>
                <w:szCs w:val="24"/>
              </w:rPr>
              <w:lastRenderedPageBreak/>
              <w:t>Materials</w:t>
            </w:r>
            <w:r w:rsidR="0065388B" w:rsidRPr="0065388B">
              <w:rPr>
                <w:sz w:val="24"/>
                <w:szCs w:val="24"/>
              </w:rPr>
              <w:t xml:space="preserve">  </w:t>
            </w:r>
            <w:r w:rsidR="006757CE" w:rsidRPr="0065388B">
              <w:rPr>
                <w:sz w:val="24"/>
                <w:szCs w:val="24"/>
              </w:rPr>
              <w:t xml:space="preserve">                       Strips with questions</w:t>
            </w:r>
          </w:p>
          <w:p w:rsidR="003D1C0B" w:rsidRPr="0065388B" w:rsidRDefault="003D1C0B" w:rsidP="000E0577">
            <w:pPr>
              <w:rPr>
                <w:sz w:val="24"/>
                <w:szCs w:val="24"/>
              </w:rPr>
            </w:pPr>
          </w:p>
        </w:tc>
      </w:tr>
      <w:tr w:rsidR="003D1C0B" w:rsidTr="000E0577">
        <w:tc>
          <w:tcPr>
            <w:tcW w:w="12978" w:type="dxa"/>
          </w:tcPr>
          <w:p w:rsidR="003D1C0B" w:rsidRPr="0065388B" w:rsidRDefault="003D1C0B" w:rsidP="000E0577">
            <w:pPr>
              <w:rPr>
                <w:sz w:val="24"/>
                <w:szCs w:val="24"/>
              </w:rPr>
            </w:pPr>
            <w:r w:rsidRPr="0065388B">
              <w:rPr>
                <w:sz w:val="24"/>
                <w:szCs w:val="24"/>
              </w:rPr>
              <w:t>Assessment #1</w:t>
            </w:r>
          </w:p>
          <w:p w:rsidR="003D1C0B" w:rsidRPr="0065388B" w:rsidRDefault="003D1C0B" w:rsidP="000E0577">
            <w:pPr>
              <w:rPr>
                <w:sz w:val="24"/>
                <w:szCs w:val="24"/>
              </w:rPr>
            </w:pPr>
          </w:p>
          <w:p w:rsidR="003D1C0B" w:rsidRPr="0065388B" w:rsidRDefault="006757CE" w:rsidP="000E0577">
            <w:pPr>
              <w:rPr>
                <w:sz w:val="24"/>
                <w:szCs w:val="24"/>
              </w:rPr>
            </w:pPr>
            <w:r w:rsidRPr="0065388B">
              <w:rPr>
                <w:sz w:val="24"/>
                <w:szCs w:val="24"/>
              </w:rPr>
              <w:t xml:space="preserve"> Students’ ability to understand, access the vocabulary, and answer the questions.</w:t>
            </w:r>
          </w:p>
          <w:p w:rsidR="003D1C0B" w:rsidRPr="0065388B" w:rsidRDefault="003D1C0B" w:rsidP="000E0577">
            <w:pPr>
              <w:rPr>
                <w:sz w:val="24"/>
                <w:szCs w:val="24"/>
              </w:rPr>
            </w:pPr>
          </w:p>
        </w:tc>
      </w:tr>
      <w:tr w:rsidR="003D1C0B" w:rsidTr="000E0577">
        <w:trPr>
          <w:trHeight w:val="908"/>
        </w:trPr>
        <w:tc>
          <w:tcPr>
            <w:tcW w:w="12978" w:type="dxa"/>
          </w:tcPr>
          <w:p w:rsidR="003D1C0B" w:rsidRPr="0065388B" w:rsidRDefault="003D1C0B" w:rsidP="000E0577">
            <w:pPr>
              <w:rPr>
                <w:sz w:val="24"/>
                <w:szCs w:val="24"/>
              </w:rPr>
            </w:pPr>
            <w:r w:rsidRPr="0065388B">
              <w:rPr>
                <w:sz w:val="24"/>
                <w:szCs w:val="24"/>
              </w:rPr>
              <w:t>Wrap Up Reflection</w:t>
            </w:r>
          </w:p>
          <w:p w:rsidR="003D1C0B" w:rsidRPr="0065388B" w:rsidRDefault="006757CE" w:rsidP="000E0577">
            <w:pPr>
              <w:rPr>
                <w:sz w:val="24"/>
                <w:szCs w:val="24"/>
              </w:rPr>
            </w:pPr>
            <w:r w:rsidRPr="0065388B">
              <w:rPr>
                <w:sz w:val="24"/>
                <w:szCs w:val="24"/>
              </w:rPr>
              <w:t xml:space="preserve">Have students write one or two statements questions they learned to answer. </w:t>
            </w:r>
            <w:r w:rsidR="00853F11" w:rsidRPr="0065388B">
              <w:rPr>
                <w:sz w:val="24"/>
                <w:szCs w:val="24"/>
              </w:rPr>
              <w:t xml:space="preserve"> Each student should read them out loud.  (15 min)</w:t>
            </w:r>
          </w:p>
          <w:p w:rsidR="003D1C0B" w:rsidRPr="0065388B" w:rsidRDefault="003D1C0B" w:rsidP="000E0577">
            <w:pPr>
              <w:rPr>
                <w:sz w:val="24"/>
                <w:szCs w:val="24"/>
              </w:rPr>
            </w:pPr>
          </w:p>
        </w:tc>
      </w:tr>
      <w:tr w:rsidR="003D1C0B" w:rsidTr="000E0577">
        <w:tc>
          <w:tcPr>
            <w:tcW w:w="12978" w:type="dxa"/>
          </w:tcPr>
          <w:p w:rsidR="003D1C0B" w:rsidRPr="0065388B" w:rsidRDefault="003D1C0B" w:rsidP="000E0577">
            <w:pPr>
              <w:rPr>
                <w:sz w:val="24"/>
                <w:szCs w:val="24"/>
              </w:rPr>
            </w:pPr>
            <w:r w:rsidRPr="0065388B">
              <w:rPr>
                <w:sz w:val="24"/>
                <w:szCs w:val="24"/>
              </w:rPr>
              <w:t>Skill Objective #2 (Students will be able to…)</w:t>
            </w:r>
          </w:p>
          <w:p w:rsidR="003D1C0B" w:rsidRPr="0065388B" w:rsidRDefault="00CD581B" w:rsidP="0065388B">
            <w:pPr>
              <w:pStyle w:val="ListParagraph"/>
              <w:rPr>
                <w:sz w:val="24"/>
                <w:szCs w:val="24"/>
              </w:rPr>
            </w:pPr>
            <w:r w:rsidRPr="0065388B">
              <w:rPr>
                <w:sz w:val="24"/>
                <w:szCs w:val="24"/>
              </w:rPr>
              <w:t xml:space="preserve">Identify and use pronouns to replace nouns.                    </w:t>
            </w:r>
          </w:p>
        </w:tc>
      </w:tr>
      <w:tr w:rsidR="003D1C0B" w:rsidTr="000E0577">
        <w:tc>
          <w:tcPr>
            <w:tcW w:w="12978" w:type="dxa"/>
          </w:tcPr>
          <w:p w:rsidR="003D1C0B" w:rsidRPr="0065388B" w:rsidRDefault="003D1C0B" w:rsidP="000E0577">
            <w:pPr>
              <w:rPr>
                <w:sz w:val="24"/>
                <w:szCs w:val="24"/>
              </w:rPr>
            </w:pPr>
            <w:r w:rsidRPr="0065388B">
              <w:rPr>
                <w:sz w:val="24"/>
                <w:szCs w:val="24"/>
              </w:rPr>
              <w:t>Frameworks:</w:t>
            </w:r>
          </w:p>
          <w:p w:rsidR="003D1C0B" w:rsidRPr="0065388B" w:rsidRDefault="003D1C0B" w:rsidP="000E0577">
            <w:pPr>
              <w:rPr>
                <w:sz w:val="24"/>
                <w:szCs w:val="24"/>
              </w:rPr>
            </w:pPr>
            <w:r w:rsidRPr="0065388B">
              <w:rPr>
                <w:sz w:val="24"/>
                <w:szCs w:val="24"/>
              </w:rPr>
              <w:t xml:space="preserve"> </w:t>
            </w:r>
            <w:r w:rsidR="00CD581B" w:rsidRPr="0065388B">
              <w:rPr>
                <w:sz w:val="24"/>
                <w:szCs w:val="24"/>
              </w:rPr>
              <w:t xml:space="preserve">                          Standard L2.2f</w:t>
            </w:r>
          </w:p>
        </w:tc>
      </w:tr>
      <w:tr w:rsidR="003D1C0B" w:rsidTr="000E0577">
        <w:tc>
          <w:tcPr>
            <w:tcW w:w="12978" w:type="dxa"/>
          </w:tcPr>
          <w:p w:rsidR="003D1C0B" w:rsidRPr="0065388B" w:rsidRDefault="003D1C0B" w:rsidP="000E0577">
            <w:pPr>
              <w:rPr>
                <w:sz w:val="24"/>
                <w:szCs w:val="24"/>
              </w:rPr>
            </w:pPr>
            <w:r w:rsidRPr="0065388B">
              <w:rPr>
                <w:sz w:val="24"/>
                <w:szCs w:val="24"/>
              </w:rPr>
              <w:t>Content Objective #2 (Students will know that…)</w:t>
            </w:r>
          </w:p>
          <w:p w:rsidR="003D1C0B" w:rsidRPr="0065388B" w:rsidRDefault="00CD581B" w:rsidP="000E0577">
            <w:pPr>
              <w:rPr>
                <w:sz w:val="24"/>
                <w:szCs w:val="24"/>
              </w:rPr>
            </w:pPr>
            <w:r w:rsidRPr="0065388B">
              <w:rPr>
                <w:sz w:val="24"/>
                <w:szCs w:val="24"/>
              </w:rPr>
              <w:t>Identify and use in sentences simple present tense with or without contractions.</w:t>
            </w:r>
          </w:p>
          <w:p w:rsidR="003D1C0B" w:rsidRPr="0065388B" w:rsidRDefault="003D1C0B" w:rsidP="000E0577">
            <w:pPr>
              <w:rPr>
                <w:sz w:val="24"/>
                <w:szCs w:val="24"/>
              </w:rPr>
            </w:pPr>
          </w:p>
        </w:tc>
      </w:tr>
      <w:tr w:rsidR="003D1C0B" w:rsidTr="000E0577">
        <w:tc>
          <w:tcPr>
            <w:tcW w:w="12978" w:type="dxa"/>
          </w:tcPr>
          <w:p w:rsidR="003D1C0B" w:rsidRPr="0065388B" w:rsidRDefault="003D1C0B" w:rsidP="000E0577">
            <w:pPr>
              <w:rPr>
                <w:sz w:val="24"/>
                <w:szCs w:val="24"/>
              </w:rPr>
            </w:pPr>
            <w:r w:rsidRPr="0065388B">
              <w:rPr>
                <w:sz w:val="24"/>
                <w:szCs w:val="24"/>
              </w:rPr>
              <w:t>Frameworks:</w:t>
            </w:r>
          </w:p>
          <w:p w:rsidR="003D1C0B" w:rsidRPr="0065388B" w:rsidRDefault="003D1C0B" w:rsidP="000E0577">
            <w:pPr>
              <w:rPr>
                <w:sz w:val="24"/>
                <w:szCs w:val="24"/>
              </w:rPr>
            </w:pPr>
            <w:r w:rsidRPr="0065388B">
              <w:rPr>
                <w:sz w:val="24"/>
                <w:szCs w:val="24"/>
              </w:rPr>
              <w:t xml:space="preserve"> </w:t>
            </w:r>
            <w:r w:rsidR="00CD581B" w:rsidRPr="0065388B">
              <w:rPr>
                <w:sz w:val="24"/>
                <w:szCs w:val="24"/>
              </w:rPr>
              <w:t xml:space="preserve">                         Standard L2.2f</w:t>
            </w:r>
          </w:p>
        </w:tc>
      </w:tr>
      <w:tr w:rsidR="003D1C0B" w:rsidTr="000E0577">
        <w:tc>
          <w:tcPr>
            <w:tcW w:w="12978" w:type="dxa"/>
          </w:tcPr>
          <w:p w:rsidR="003D1C0B" w:rsidRPr="0065388B" w:rsidRDefault="003D1C0B" w:rsidP="000E0577">
            <w:pPr>
              <w:rPr>
                <w:sz w:val="24"/>
                <w:szCs w:val="24"/>
              </w:rPr>
            </w:pPr>
            <w:r w:rsidRPr="0065388B">
              <w:rPr>
                <w:sz w:val="24"/>
                <w:szCs w:val="24"/>
              </w:rPr>
              <w:t>Activities</w:t>
            </w:r>
            <w:r w:rsidR="00CD581B" w:rsidRPr="0065388B">
              <w:rPr>
                <w:sz w:val="24"/>
                <w:szCs w:val="24"/>
              </w:rPr>
              <w:t xml:space="preserve">  </w:t>
            </w:r>
          </w:p>
          <w:p w:rsidR="00CD581B" w:rsidRPr="0065388B" w:rsidRDefault="00CD581B" w:rsidP="000E0577">
            <w:pPr>
              <w:rPr>
                <w:sz w:val="24"/>
                <w:szCs w:val="24"/>
              </w:rPr>
            </w:pPr>
          </w:p>
          <w:p w:rsidR="00CD581B" w:rsidRPr="0065388B" w:rsidRDefault="003D1C0B" w:rsidP="00CD581B">
            <w:pPr>
              <w:pStyle w:val="ListParagraph"/>
              <w:rPr>
                <w:sz w:val="24"/>
                <w:szCs w:val="24"/>
              </w:rPr>
            </w:pPr>
            <w:r w:rsidRPr="0065388B">
              <w:rPr>
                <w:sz w:val="24"/>
                <w:szCs w:val="24"/>
              </w:rPr>
              <w:t>1a.</w:t>
            </w:r>
            <w:r w:rsidR="00CD581B" w:rsidRPr="0065388B">
              <w:rPr>
                <w:sz w:val="24"/>
                <w:szCs w:val="24"/>
              </w:rPr>
              <w:t xml:space="preserve"> Explain the pronouns replace nouns. Ex: Marie = she; Carlos = he; John and Max = they; cat = </w:t>
            </w:r>
            <w:proofErr w:type="gramStart"/>
            <w:r w:rsidR="00CD581B" w:rsidRPr="0065388B">
              <w:rPr>
                <w:sz w:val="24"/>
                <w:szCs w:val="24"/>
              </w:rPr>
              <w:t xml:space="preserve">it;   </w:t>
            </w:r>
            <w:proofErr w:type="gramEnd"/>
            <w:r w:rsidR="00CD581B" w:rsidRPr="0065388B">
              <w:rPr>
                <w:sz w:val="24"/>
                <w:szCs w:val="24"/>
              </w:rPr>
              <w:t>John, Marie and I = we, and so on.</w:t>
            </w:r>
            <w:r w:rsidR="00D10A8C" w:rsidRPr="0065388B">
              <w:rPr>
                <w:sz w:val="24"/>
                <w:szCs w:val="24"/>
              </w:rPr>
              <w:t xml:space="preserve"> (15</w:t>
            </w:r>
            <w:r w:rsidR="00CD581B" w:rsidRPr="0065388B">
              <w:rPr>
                <w:sz w:val="24"/>
                <w:szCs w:val="24"/>
              </w:rPr>
              <w:t xml:space="preserve"> min)</w:t>
            </w:r>
          </w:p>
          <w:p w:rsidR="00CD581B" w:rsidRPr="0065388B" w:rsidRDefault="00CD581B" w:rsidP="00CD581B">
            <w:pPr>
              <w:pStyle w:val="ListParagraph"/>
              <w:rPr>
                <w:sz w:val="24"/>
                <w:szCs w:val="24"/>
              </w:rPr>
            </w:pPr>
          </w:p>
          <w:p w:rsidR="00CD581B" w:rsidRPr="0065388B" w:rsidRDefault="00CD581B" w:rsidP="00CD581B">
            <w:pPr>
              <w:pStyle w:val="ListParagraph"/>
              <w:rPr>
                <w:sz w:val="24"/>
                <w:szCs w:val="24"/>
              </w:rPr>
            </w:pPr>
            <w:r w:rsidRPr="0065388B">
              <w:rPr>
                <w:sz w:val="24"/>
                <w:szCs w:val="24"/>
              </w:rPr>
              <w:t>Give a few examples:</w:t>
            </w:r>
          </w:p>
          <w:p w:rsidR="00CD581B" w:rsidRPr="0065388B" w:rsidRDefault="00CD581B" w:rsidP="00CD581B">
            <w:pPr>
              <w:pStyle w:val="ListParagraph"/>
              <w:rPr>
                <w:sz w:val="24"/>
                <w:szCs w:val="24"/>
              </w:rPr>
            </w:pPr>
            <w:r w:rsidRPr="0065388B">
              <w:rPr>
                <w:sz w:val="24"/>
                <w:szCs w:val="24"/>
              </w:rPr>
              <w:t>My pencil is at home = It is at home</w:t>
            </w:r>
          </w:p>
          <w:p w:rsidR="00CD581B" w:rsidRPr="0065388B" w:rsidRDefault="00CD581B" w:rsidP="00CD581B">
            <w:pPr>
              <w:pStyle w:val="ListParagraph"/>
              <w:rPr>
                <w:sz w:val="24"/>
                <w:szCs w:val="24"/>
              </w:rPr>
            </w:pPr>
            <w:r w:rsidRPr="0065388B">
              <w:rPr>
                <w:sz w:val="24"/>
                <w:szCs w:val="24"/>
              </w:rPr>
              <w:t xml:space="preserve">Mary is sick </w:t>
            </w:r>
            <w:proofErr w:type="gramStart"/>
            <w:r w:rsidRPr="0065388B">
              <w:rPr>
                <w:sz w:val="24"/>
                <w:szCs w:val="24"/>
              </w:rPr>
              <w:t>today  =</w:t>
            </w:r>
            <w:proofErr w:type="gramEnd"/>
            <w:r w:rsidRPr="0065388B">
              <w:rPr>
                <w:sz w:val="24"/>
                <w:szCs w:val="24"/>
              </w:rPr>
              <w:t xml:space="preserve"> She is sick today</w:t>
            </w:r>
          </w:p>
          <w:p w:rsidR="00CD581B" w:rsidRPr="0065388B" w:rsidRDefault="00CD581B" w:rsidP="00CD581B">
            <w:pPr>
              <w:pStyle w:val="ListParagraph"/>
              <w:rPr>
                <w:sz w:val="24"/>
                <w:szCs w:val="24"/>
              </w:rPr>
            </w:pPr>
            <w:r w:rsidRPr="0065388B">
              <w:rPr>
                <w:sz w:val="24"/>
                <w:szCs w:val="24"/>
              </w:rPr>
              <w:t xml:space="preserve">Mary, Marcos and I are at school </w:t>
            </w:r>
            <w:proofErr w:type="gramStart"/>
            <w:r w:rsidRPr="0065388B">
              <w:rPr>
                <w:sz w:val="24"/>
                <w:szCs w:val="24"/>
              </w:rPr>
              <w:t>=  We</w:t>
            </w:r>
            <w:proofErr w:type="gramEnd"/>
            <w:r w:rsidRPr="0065388B">
              <w:rPr>
                <w:sz w:val="24"/>
                <w:szCs w:val="24"/>
              </w:rPr>
              <w:t xml:space="preserve"> are at school</w:t>
            </w:r>
            <w:r w:rsidR="0065388B">
              <w:rPr>
                <w:sz w:val="24"/>
                <w:szCs w:val="24"/>
              </w:rPr>
              <w:t>.</w:t>
            </w:r>
          </w:p>
          <w:p w:rsidR="00D10A8C" w:rsidRPr="0065388B" w:rsidRDefault="00D10A8C" w:rsidP="00CD581B">
            <w:pPr>
              <w:pStyle w:val="ListParagraph"/>
              <w:rPr>
                <w:sz w:val="24"/>
                <w:szCs w:val="24"/>
              </w:rPr>
            </w:pPr>
          </w:p>
          <w:p w:rsidR="00D10A8C" w:rsidRPr="0065388B" w:rsidRDefault="00D10A8C" w:rsidP="00CD581B">
            <w:pPr>
              <w:pStyle w:val="ListParagraph"/>
              <w:rPr>
                <w:sz w:val="24"/>
                <w:szCs w:val="24"/>
              </w:rPr>
            </w:pPr>
            <w:r w:rsidRPr="0065388B">
              <w:rPr>
                <w:sz w:val="24"/>
                <w:szCs w:val="24"/>
              </w:rPr>
              <w:t>Have students give a few oral examples. (15 minutes)</w:t>
            </w:r>
          </w:p>
          <w:p w:rsidR="00CD581B" w:rsidRPr="0065388B" w:rsidRDefault="00CD581B" w:rsidP="00CD581B">
            <w:pPr>
              <w:pStyle w:val="ListParagraph"/>
              <w:rPr>
                <w:sz w:val="24"/>
                <w:szCs w:val="24"/>
              </w:rPr>
            </w:pPr>
          </w:p>
          <w:p w:rsidR="00CD581B" w:rsidRPr="0065388B" w:rsidRDefault="00CD581B" w:rsidP="00CD581B">
            <w:pPr>
              <w:pStyle w:val="ListParagraph"/>
              <w:rPr>
                <w:sz w:val="24"/>
                <w:szCs w:val="24"/>
              </w:rPr>
            </w:pPr>
            <w:r w:rsidRPr="0065388B">
              <w:rPr>
                <w:sz w:val="24"/>
                <w:szCs w:val="24"/>
              </w:rPr>
              <w:t>Review contractions -  write on the board (10 Min)</w:t>
            </w:r>
          </w:p>
          <w:p w:rsidR="00CD581B" w:rsidRPr="0065388B" w:rsidRDefault="00CD581B" w:rsidP="00CD581B">
            <w:pPr>
              <w:pStyle w:val="ListParagraph"/>
              <w:rPr>
                <w:sz w:val="24"/>
                <w:szCs w:val="24"/>
              </w:rPr>
            </w:pPr>
            <w:r w:rsidRPr="0065388B">
              <w:rPr>
                <w:sz w:val="24"/>
                <w:szCs w:val="24"/>
              </w:rPr>
              <w:t xml:space="preserve"> I am – I’m</w:t>
            </w:r>
          </w:p>
          <w:p w:rsidR="00CD581B" w:rsidRPr="0065388B" w:rsidRDefault="00CD581B" w:rsidP="00CD581B">
            <w:pPr>
              <w:pStyle w:val="ListParagraph"/>
              <w:rPr>
                <w:sz w:val="24"/>
                <w:szCs w:val="24"/>
              </w:rPr>
            </w:pPr>
            <w:r w:rsidRPr="0065388B">
              <w:rPr>
                <w:sz w:val="24"/>
                <w:szCs w:val="24"/>
              </w:rPr>
              <w:t>You are – you’re</w:t>
            </w:r>
          </w:p>
          <w:p w:rsidR="00CD581B" w:rsidRPr="0065388B" w:rsidRDefault="00CD581B" w:rsidP="00CD581B">
            <w:pPr>
              <w:pStyle w:val="ListParagraph"/>
              <w:rPr>
                <w:sz w:val="24"/>
                <w:szCs w:val="24"/>
              </w:rPr>
            </w:pPr>
            <w:r w:rsidRPr="0065388B">
              <w:rPr>
                <w:sz w:val="24"/>
                <w:szCs w:val="24"/>
              </w:rPr>
              <w:lastRenderedPageBreak/>
              <w:t>He is – he’s</w:t>
            </w:r>
          </w:p>
          <w:p w:rsidR="00CD581B" w:rsidRPr="0065388B" w:rsidRDefault="00CD581B" w:rsidP="00CD581B">
            <w:pPr>
              <w:pStyle w:val="ListParagraph"/>
              <w:rPr>
                <w:sz w:val="24"/>
                <w:szCs w:val="24"/>
              </w:rPr>
            </w:pPr>
            <w:r w:rsidRPr="0065388B">
              <w:rPr>
                <w:sz w:val="24"/>
                <w:szCs w:val="24"/>
              </w:rPr>
              <w:t>She is – she’s</w:t>
            </w:r>
          </w:p>
          <w:p w:rsidR="00CD581B" w:rsidRPr="0065388B" w:rsidRDefault="00CD581B" w:rsidP="00CD581B">
            <w:pPr>
              <w:pStyle w:val="ListParagraph"/>
              <w:rPr>
                <w:sz w:val="24"/>
                <w:szCs w:val="24"/>
              </w:rPr>
            </w:pPr>
            <w:r w:rsidRPr="0065388B">
              <w:rPr>
                <w:sz w:val="24"/>
                <w:szCs w:val="24"/>
              </w:rPr>
              <w:t>It is – it’s</w:t>
            </w:r>
          </w:p>
          <w:p w:rsidR="00CD581B" w:rsidRPr="0065388B" w:rsidRDefault="00CD581B" w:rsidP="00CD581B">
            <w:pPr>
              <w:pStyle w:val="ListParagraph"/>
              <w:rPr>
                <w:sz w:val="24"/>
                <w:szCs w:val="24"/>
              </w:rPr>
            </w:pPr>
            <w:r w:rsidRPr="0065388B">
              <w:rPr>
                <w:sz w:val="24"/>
                <w:szCs w:val="24"/>
              </w:rPr>
              <w:t>We are – we’re</w:t>
            </w:r>
          </w:p>
          <w:p w:rsidR="00CD581B" w:rsidRPr="0065388B" w:rsidRDefault="00CD581B" w:rsidP="00CD581B">
            <w:pPr>
              <w:pStyle w:val="ListParagraph"/>
              <w:rPr>
                <w:sz w:val="24"/>
                <w:szCs w:val="24"/>
              </w:rPr>
            </w:pPr>
            <w:r w:rsidRPr="0065388B">
              <w:rPr>
                <w:sz w:val="24"/>
                <w:szCs w:val="24"/>
              </w:rPr>
              <w:t>They are – they’re</w:t>
            </w:r>
          </w:p>
          <w:p w:rsidR="00CD581B" w:rsidRPr="0065388B" w:rsidRDefault="00CD581B" w:rsidP="00CD581B">
            <w:pPr>
              <w:pStyle w:val="ListParagraph"/>
              <w:rPr>
                <w:sz w:val="24"/>
                <w:szCs w:val="24"/>
              </w:rPr>
            </w:pPr>
            <w:r w:rsidRPr="0065388B">
              <w:rPr>
                <w:sz w:val="24"/>
                <w:szCs w:val="24"/>
              </w:rPr>
              <w:t xml:space="preserve">Is not – isn’t </w:t>
            </w:r>
          </w:p>
          <w:p w:rsidR="00CD581B" w:rsidRPr="0065388B" w:rsidRDefault="00CD581B" w:rsidP="00CD581B">
            <w:pPr>
              <w:pStyle w:val="ListParagraph"/>
              <w:rPr>
                <w:sz w:val="24"/>
                <w:szCs w:val="24"/>
              </w:rPr>
            </w:pPr>
            <w:r w:rsidRPr="0065388B">
              <w:rPr>
                <w:sz w:val="24"/>
                <w:szCs w:val="24"/>
              </w:rPr>
              <w:t xml:space="preserve">Are not – aren’t </w:t>
            </w:r>
          </w:p>
          <w:p w:rsidR="00CD581B" w:rsidRPr="0065388B" w:rsidRDefault="00CD581B" w:rsidP="00CD581B">
            <w:pPr>
              <w:pStyle w:val="ListParagraph"/>
              <w:rPr>
                <w:sz w:val="24"/>
                <w:szCs w:val="24"/>
              </w:rPr>
            </w:pPr>
          </w:p>
          <w:p w:rsidR="00CD581B" w:rsidRPr="0065388B" w:rsidRDefault="00CD581B" w:rsidP="00CD581B">
            <w:pPr>
              <w:pStyle w:val="ListParagraph"/>
              <w:rPr>
                <w:sz w:val="24"/>
                <w:szCs w:val="24"/>
              </w:rPr>
            </w:pPr>
            <w:r w:rsidRPr="0065388B">
              <w:rPr>
                <w:sz w:val="24"/>
                <w:szCs w:val="24"/>
              </w:rPr>
              <w:t>Go over and explain any questions student might have.</w:t>
            </w:r>
          </w:p>
          <w:p w:rsidR="00CD581B" w:rsidRPr="0065388B" w:rsidRDefault="00CD581B" w:rsidP="00CD581B">
            <w:pPr>
              <w:pStyle w:val="ListParagraph"/>
              <w:rPr>
                <w:sz w:val="24"/>
                <w:szCs w:val="24"/>
              </w:rPr>
            </w:pPr>
          </w:p>
          <w:p w:rsidR="00CD581B" w:rsidRPr="0065388B" w:rsidRDefault="00CD581B" w:rsidP="00CD581B">
            <w:pPr>
              <w:pStyle w:val="ListParagraph"/>
              <w:rPr>
                <w:sz w:val="24"/>
                <w:szCs w:val="24"/>
              </w:rPr>
            </w:pPr>
            <w:r w:rsidRPr="0065388B">
              <w:rPr>
                <w:sz w:val="24"/>
                <w:szCs w:val="24"/>
              </w:rPr>
              <w:t>Students do all activities on page 3 – (about 20 minutes</w:t>
            </w:r>
            <w:r w:rsidR="00D10A8C" w:rsidRPr="0065388B">
              <w:rPr>
                <w:sz w:val="24"/>
                <w:szCs w:val="24"/>
              </w:rPr>
              <w:t>) all answers should be corrected o</w:t>
            </w:r>
            <w:r w:rsidRPr="0065388B">
              <w:rPr>
                <w:sz w:val="24"/>
                <w:szCs w:val="24"/>
              </w:rPr>
              <w:t xml:space="preserve">n the board so students can have the spelling visual of the answers.   </w:t>
            </w:r>
          </w:p>
          <w:p w:rsidR="00CD581B" w:rsidRPr="0065388B" w:rsidRDefault="00CD581B" w:rsidP="00CD581B">
            <w:pPr>
              <w:pStyle w:val="ListParagraph"/>
              <w:rPr>
                <w:sz w:val="24"/>
                <w:szCs w:val="24"/>
              </w:rPr>
            </w:pPr>
          </w:p>
          <w:p w:rsidR="003D1C0B" w:rsidRPr="0065388B" w:rsidRDefault="00CD581B" w:rsidP="00CD581B">
            <w:pPr>
              <w:rPr>
                <w:sz w:val="24"/>
                <w:szCs w:val="24"/>
              </w:rPr>
            </w:pPr>
            <w:r w:rsidRPr="0065388B">
              <w:rPr>
                <w:sz w:val="24"/>
                <w:szCs w:val="24"/>
                <w:u w:val="single"/>
              </w:rPr>
              <w:t>Students do also activities on pages 7, 8, 9, and 10.</w:t>
            </w:r>
            <w:r w:rsidRPr="0065388B">
              <w:rPr>
                <w:sz w:val="24"/>
                <w:szCs w:val="24"/>
              </w:rPr>
              <w:t xml:space="preserve">  Correct everything always asking student to answer the questions</w:t>
            </w:r>
            <w:r w:rsidR="003D1C0B" w:rsidRPr="0065388B">
              <w:rPr>
                <w:sz w:val="24"/>
                <w:szCs w:val="24"/>
              </w:rPr>
              <w:t xml:space="preserve"> </w:t>
            </w:r>
          </w:p>
          <w:p w:rsidR="003D1C0B" w:rsidRPr="0065388B" w:rsidRDefault="003D1C0B" w:rsidP="000E0577">
            <w:pPr>
              <w:rPr>
                <w:sz w:val="24"/>
                <w:szCs w:val="24"/>
              </w:rPr>
            </w:pPr>
          </w:p>
        </w:tc>
      </w:tr>
      <w:tr w:rsidR="003D1C0B" w:rsidTr="000E0577">
        <w:tc>
          <w:tcPr>
            <w:tcW w:w="12978" w:type="dxa"/>
          </w:tcPr>
          <w:p w:rsidR="003D1C0B" w:rsidRPr="00D10A8C" w:rsidRDefault="003D1C0B" w:rsidP="000E0577">
            <w:pPr>
              <w:rPr>
                <w:sz w:val="32"/>
                <w:szCs w:val="32"/>
              </w:rPr>
            </w:pPr>
            <w:r>
              <w:lastRenderedPageBreak/>
              <w:t>Materials</w:t>
            </w:r>
            <w:r w:rsidR="0065388B">
              <w:t xml:space="preserve">  </w:t>
            </w:r>
            <w:r w:rsidR="00D10A8C">
              <w:t xml:space="preserve"> </w:t>
            </w:r>
            <w:r w:rsidR="00D10A8C" w:rsidRPr="0065388B">
              <w:rPr>
                <w:b/>
                <w:i/>
                <w:sz w:val="24"/>
                <w:szCs w:val="24"/>
              </w:rPr>
              <w:t xml:space="preserve">English </w:t>
            </w:r>
            <w:proofErr w:type="gramStart"/>
            <w:r w:rsidR="00D10A8C" w:rsidRPr="0065388B">
              <w:rPr>
                <w:b/>
                <w:i/>
                <w:sz w:val="24"/>
                <w:szCs w:val="24"/>
              </w:rPr>
              <w:t>In</w:t>
            </w:r>
            <w:proofErr w:type="gramEnd"/>
            <w:r w:rsidR="00D10A8C" w:rsidRPr="0065388B">
              <w:rPr>
                <w:b/>
                <w:i/>
                <w:sz w:val="24"/>
                <w:szCs w:val="24"/>
              </w:rPr>
              <w:t xml:space="preserve"> Action</w:t>
            </w:r>
            <w:r w:rsidR="00D10A8C" w:rsidRPr="0065388B">
              <w:rPr>
                <w:sz w:val="24"/>
                <w:szCs w:val="24"/>
              </w:rPr>
              <w:t xml:space="preserve"> Book</w:t>
            </w:r>
            <w:r w:rsidR="00D10A8C" w:rsidRPr="00D10A8C">
              <w:rPr>
                <w:sz w:val="32"/>
                <w:szCs w:val="32"/>
              </w:rPr>
              <w:t xml:space="preserve"> </w:t>
            </w:r>
          </w:p>
          <w:p w:rsidR="003D1C0B" w:rsidRDefault="003D1C0B" w:rsidP="000E0577"/>
        </w:tc>
      </w:tr>
      <w:tr w:rsidR="003D1C0B" w:rsidTr="000E0577">
        <w:tc>
          <w:tcPr>
            <w:tcW w:w="12978" w:type="dxa"/>
          </w:tcPr>
          <w:p w:rsidR="003D1C0B" w:rsidRDefault="003D1C0B" w:rsidP="000E0577">
            <w:r>
              <w:t>Assessment #2</w:t>
            </w:r>
          </w:p>
          <w:p w:rsidR="003D1C0B" w:rsidRDefault="003D1C0B" w:rsidP="000E0577"/>
          <w:p w:rsidR="003D1C0B" w:rsidRPr="0065388B" w:rsidRDefault="007621FF" w:rsidP="000E0577">
            <w:pPr>
              <w:rPr>
                <w:sz w:val="24"/>
                <w:szCs w:val="24"/>
              </w:rPr>
            </w:pPr>
            <w:r w:rsidRPr="0065388B">
              <w:rPr>
                <w:sz w:val="24"/>
                <w:szCs w:val="24"/>
              </w:rPr>
              <w:t>Have students look at the pictures on page 6 and have them write five sentences that are true about the pictures and five sentences that are false about the pictures using pronouns and the verb to Be with or without contractions. (20 min)</w:t>
            </w:r>
          </w:p>
          <w:p w:rsidR="003D1C0B" w:rsidRDefault="003D1C0B" w:rsidP="000E0577"/>
        </w:tc>
      </w:tr>
      <w:tr w:rsidR="003D1C0B" w:rsidTr="000E0577">
        <w:tc>
          <w:tcPr>
            <w:tcW w:w="12978" w:type="dxa"/>
          </w:tcPr>
          <w:p w:rsidR="003D1C0B" w:rsidRPr="007621FF" w:rsidRDefault="003D1C0B" w:rsidP="0065388B">
            <w:pPr>
              <w:rPr>
                <w:sz w:val="32"/>
                <w:szCs w:val="32"/>
              </w:rPr>
            </w:pPr>
            <w:r>
              <w:t>Wrap Up Reflection</w:t>
            </w:r>
            <w:r w:rsidR="0065388B">
              <w:t xml:space="preserve">     </w:t>
            </w:r>
            <w:r w:rsidR="007621FF" w:rsidRPr="0065388B">
              <w:rPr>
                <w:sz w:val="24"/>
                <w:szCs w:val="24"/>
              </w:rPr>
              <w:t>Students read aloud their sentences.  (15 min)</w:t>
            </w:r>
          </w:p>
        </w:tc>
      </w:tr>
    </w:tbl>
    <w:p w:rsidR="003D1C0B" w:rsidRDefault="003D1C0B" w:rsidP="003D1C0B"/>
    <w:p w:rsidR="005F3433" w:rsidRDefault="0065388B"/>
    <w:sectPr w:rsidR="005F3433" w:rsidSect="00622AD6">
      <w:pgSz w:w="15840" w:h="12240" w:orient="landscape"/>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20B46"/>
    <w:multiLevelType w:val="hybridMultilevel"/>
    <w:tmpl w:val="639A922C"/>
    <w:lvl w:ilvl="0" w:tplc="6406A2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950C9"/>
    <w:multiLevelType w:val="hybridMultilevel"/>
    <w:tmpl w:val="E89058BC"/>
    <w:lvl w:ilvl="0" w:tplc="91A63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F460A"/>
    <w:multiLevelType w:val="hybridMultilevel"/>
    <w:tmpl w:val="E1EA8E00"/>
    <w:lvl w:ilvl="0" w:tplc="769EF36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0B"/>
    <w:rsid w:val="003D1C0B"/>
    <w:rsid w:val="00592934"/>
    <w:rsid w:val="005A7459"/>
    <w:rsid w:val="0065388B"/>
    <w:rsid w:val="006757CE"/>
    <w:rsid w:val="007621FF"/>
    <w:rsid w:val="00853F11"/>
    <w:rsid w:val="00CD581B"/>
    <w:rsid w:val="00D10A8C"/>
    <w:rsid w:val="00EF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4845"/>
  <w15:docId w15:val="{F5D629CF-1F90-419D-A9D5-1820EBCB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C0B"/>
  </w:style>
  <w:style w:type="paragraph" w:styleId="ListParagraph">
    <w:name w:val="List Paragraph"/>
    <w:basedOn w:val="Normal"/>
    <w:uiPriority w:val="34"/>
    <w:qFormat/>
    <w:rsid w:val="006757CE"/>
    <w:pPr>
      <w:ind w:left="720"/>
      <w:contextualSpacing/>
    </w:pPr>
  </w:style>
  <w:style w:type="paragraph" w:styleId="BalloonText">
    <w:name w:val="Balloon Text"/>
    <w:basedOn w:val="Normal"/>
    <w:link w:val="BalloonTextChar"/>
    <w:uiPriority w:val="99"/>
    <w:semiHidden/>
    <w:unhideWhenUsed/>
    <w:rsid w:val="00675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0ahUKEwjs2Onf44jPAhXIeCYKHT_iAuAQjRwIBw&amp;url=http://slideplayer.com/slide/9313039/&amp;bvm=bv.132479545,d.eWE&amp;psig=AFQjCNEEwB8LPcLhhNa73w0XhzcpIZVjzQ&amp;ust=14737335259734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google.com/url?sa=i&amp;rct=j&amp;q=&amp;esrc=s&amp;source=images&amp;cd=&amp;cad=rja&amp;uact=8&amp;ved=0ahUKEwixmrmLxIjPAhXHNSYKHUZMBTAQjRwIBw&amp;url=http://www.nsta.org/publications/news/story.aspx?id%3D50199&amp;psig=AFQjCNF3kfyi60WBEsh0q0K2mrIZb-UjUQ&amp;ust=14737251032084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adricioppa</dc:creator>
  <cp:lastModifiedBy>Schiff, Ngaio</cp:lastModifiedBy>
  <cp:revision>5</cp:revision>
  <dcterms:created xsi:type="dcterms:W3CDTF">2016-10-01T03:08:00Z</dcterms:created>
  <dcterms:modified xsi:type="dcterms:W3CDTF">2016-10-14T12:03:00Z</dcterms:modified>
</cp:coreProperties>
</file>