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40" w:rsidRPr="005C3740" w:rsidRDefault="005C3740" w:rsidP="005C3740">
      <w:pPr>
        <w:rPr>
          <w:rFonts w:asciiTheme="minorHAnsi" w:hAnsiTheme="minorHAnsi" w:cstheme="minorHAnsi"/>
        </w:rPr>
      </w:pPr>
      <w:proofErr w:type="spellStart"/>
      <w:r w:rsidRPr="005C3740">
        <w:rPr>
          <w:rFonts w:asciiTheme="minorHAnsi" w:hAnsiTheme="minorHAnsi" w:cstheme="minorHAnsi"/>
        </w:rPr>
        <w:t>Class</w:t>
      </w:r>
      <w:proofErr w:type="gramStart"/>
      <w:r w:rsidRPr="005C3740">
        <w:rPr>
          <w:rFonts w:asciiTheme="minorHAnsi" w:hAnsiTheme="minorHAnsi" w:cstheme="minorHAnsi"/>
        </w:rPr>
        <w:t>:_</w:t>
      </w:r>
      <w:proofErr w:type="gramEnd"/>
      <w:r w:rsidRPr="005C3740">
        <w:rPr>
          <w:rFonts w:asciiTheme="minorHAnsi" w:hAnsiTheme="minorHAnsi" w:cstheme="minorHAnsi"/>
        </w:rPr>
        <w:t>___</w:t>
      </w:r>
      <w:r w:rsidRPr="005C3740">
        <w:rPr>
          <w:rFonts w:asciiTheme="minorHAnsi" w:hAnsiTheme="minorHAnsi" w:cstheme="minorHAnsi"/>
          <w:u w:val="single"/>
        </w:rPr>
        <w:t>ELL</w:t>
      </w:r>
      <w:proofErr w:type="spellEnd"/>
      <w:r w:rsidRPr="005C3740">
        <w:rPr>
          <w:rFonts w:asciiTheme="minorHAnsi" w:hAnsiTheme="minorHAnsi" w:cstheme="minorHAnsi"/>
          <w:u w:val="single"/>
        </w:rPr>
        <w:t xml:space="preserve"> 2a</w:t>
      </w:r>
      <w:r w:rsidRPr="005C3740">
        <w:rPr>
          <w:rFonts w:asciiTheme="minorHAnsi" w:hAnsiTheme="minorHAnsi" w:cstheme="minorHAnsi"/>
        </w:rPr>
        <w:tab/>
      </w:r>
      <w:r w:rsidRPr="005C3740">
        <w:rPr>
          <w:rFonts w:asciiTheme="minorHAnsi" w:hAnsiTheme="minorHAnsi" w:cstheme="minorHAnsi"/>
        </w:rPr>
        <w:tab/>
      </w:r>
      <w:r w:rsidRPr="005C3740">
        <w:rPr>
          <w:rFonts w:asciiTheme="minorHAnsi" w:hAnsiTheme="minorHAnsi" w:cstheme="minorHAnsi"/>
        </w:rPr>
        <w:tab/>
      </w:r>
      <w:r w:rsidRPr="005C3740">
        <w:rPr>
          <w:rFonts w:asciiTheme="minorHAnsi" w:hAnsiTheme="minorHAnsi" w:cstheme="minorHAnsi"/>
        </w:rPr>
        <w:tab/>
      </w:r>
      <w:r w:rsidRPr="005C3740">
        <w:rPr>
          <w:rFonts w:asciiTheme="minorHAnsi" w:hAnsiTheme="minorHAnsi" w:cstheme="minorHAnsi"/>
        </w:rPr>
        <w:tab/>
      </w:r>
      <w:r w:rsidRPr="005C3740">
        <w:rPr>
          <w:rFonts w:asciiTheme="minorHAnsi" w:hAnsiTheme="minorHAnsi" w:cstheme="minorHAnsi"/>
        </w:rPr>
        <w:tab/>
      </w:r>
      <w:r w:rsidRPr="005C3740">
        <w:rPr>
          <w:rFonts w:asciiTheme="minorHAnsi" w:hAnsiTheme="minorHAnsi" w:cstheme="minorHAnsi"/>
        </w:rPr>
        <w:tab/>
      </w:r>
      <w:r w:rsidRPr="005C3740">
        <w:rPr>
          <w:rFonts w:asciiTheme="minorHAnsi" w:hAnsiTheme="minorHAnsi" w:cstheme="minorHAnsi"/>
        </w:rPr>
        <w:t xml:space="preserve"> </w:t>
      </w:r>
      <w:r w:rsidRPr="005C3740">
        <w:rPr>
          <w:rFonts w:asciiTheme="minorHAnsi" w:hAnsiTheme="minorHAnsi" w:cstheme="minorHAnsi"/>
        </w:rPr>
        <w:tab/>
      </w:r>
      <w:r w:rsidRPr="005C3740">
        <w:rPr>
          <w:rFonts w:asciiTheme="minorHAnsi" w:hAnsiTheme="minorHAnsi" w:cstheme="minorHAnsi"/>
        </w:rPr>
        <w:t>Teacher: ___</w:t>
      </w:r>
      <w:r w:rsidRPr="005C3740">
        <w:rPr>
          <w:rFonts w:asciiTheme="minorHAnsi" w:hAnsiTheme="minorHAnsi" w:cstheme="minorHAnsi"/>
          <w:u w:val="single"/>
        </w:rPr>
        <w:t xml:space="preserve">James </w:t>
      </w:r>
      <w:proofErr w:type="spellStart"/>
      <w:r w:rsidRPr="005C3740">
        <w:rPr>
          <w:rFonts w:asciiTheme="minorHAnsi" w:hAnsiTheme="minorHAnsi" w:cstheme="minorHAnsi"/>
          <w:u w:val="single"/>
        </w:rPr>
        <w:t>Figueiredo</w:t>
      </w:r>
      <w:proofErr w:type="spellEnd"/>
      <w:r w:rsidRPr="005C3740">
        <w:rPr>
          <w:rFonts w:asciiTheme="minorHAnsi" w:hAnsiTheme="minorHAnsi" w:cstheme="minorHAnsi"/>
        </w:rPr>
        <w:t>_</w:t>
      </w:r>
    </w:p>
    <w:p w:rsidR="005C3740" w:rsidRPr="005C3740" w:rsidRDefault="005C3740" w:rsidP="005C3740">
      <w:pPr>
        <w:rPr>
          <w:rFonts w:asciiTheme="minorHAnsi" w:hAnsiTheme="minorHAnsi" w:cstheme="minorHAnsi"/>
        </w:rPr>
      </w:pPr>
    </w:p>
    <w:p w:rsidR="005C3740" w:rsidRPr="005C3740" w:rsidRDefault="005C3740" w:rsidP="005C3740">
      <w:pPr>
        <w:rPr>
          <w:rFonts w:asciiTheme="minorHAnsi" w:hAnsiTheme="minorHAnsi" w:cstheme="minorHAnsi"/>
        </w:rPr>
      </w:pPr>
      <w:r w:rsidRPr="005C3740">
        <w:rPr>
          <w:rFonts w:asciiTheme="minorHAnsi" w:hAnsiTheme="minorHAnsi" w:cstheme="minorHAnsi"/>
        </w:rPr>
        <w:t xml:space="preserve">Theme/Allergy Season </w:t>
      </w:r>
      <w:r w:rsidRPr="005C3740">
        <w:rPr>
          <w:rFonts w:asciiTheme="minorHAnsi" w:hAnsiTheme="minorHAnsi" w:cstheme="minorHAnsi"/>
        </w:rPr>
        <w:tab/>
        <w:t xml:space="preserve">                        </w:t>
      </w:r>
      <w:r w:rsidRPr="005C3740">
        <w:rPr>
          <w:rFonts w:asciiTheme="minorHAnsi" w:hAnsiTheme="minorHAnsi" w:cstheme="minorHAnsi"/>
        </w:rPr>
        <w:tab/>
      </w:r>
      <w:r w:rsidRPr="005C3740">
        <w:rPr>
          <w:rFonts w:asciiTheme="minorHAnsi" w:hAnsiTheme="minorHAnsi" w:cstheme="minorHAnsi"/>
        </w:rPr>
        <w:tab/>
      </w:r>
      <w:r w:rsidRPr="005C3740">
        <w:rPr>
          <w:rFonts w:asciiTheme="minorHAnsi" w:hAnsiTheme="minorHAnsi" w:cstheme="minorHAnsi"/>
        </w:rPr>
        <w:tab/>
      </w:r>
      <w:r w:rsidRPr="005C3740">
        <w:rPr>
          <w:rFonts w:asciiTheme="minorHAnsi" w:hAnsiTheme="minorHAnsi" w:cstheme="minorHAnsi"/>
        </w:rPr>
        <w:tab/>
      </w:r>
      <w:r>
        <w:rPr>
          <w:rFonts w:asciiTheme="minorHAnsi" w:hAnsiTheme="minorHAnsi" w:cstheme="minorHAnsi"/>
        </w:rPr>
        <w:tab/>
      </w:r>
      <w:r w:rsidRPr="005C3740">
        <w:rPr>
          <w:rFonts w:asciiTheme="minorHAnsi" w:hAnsiTheme="minorHAnsi" w:cstheme="minorHAnsi"/>
        </w:rPr>
        <w:t xml:space="preserve">Date: </w:t>
      </w:r>
      <w:r>
        <w:rPr>
          <w:rFonts w:asciiTheme="minorHAnsi" w:hAnsiTheme="minorHAnsi" w:cstheme="minorHAnsi"/>
          <w:u w:val="single"/>
        </w:rPr>
        <w:t>TBD</w:t>
      </w:r>
      <w:bookmarkStart w:id="0" w:name="_GoBack"/>
      <w:bookmarkEnd w:id="0"/>
      <w:r w:rsidRPr="005C3740">
        <w:rPr>
          <w:rFonts w:asciiTheme="minorHAnsi" w:hAnsiTheme="minorHAnsi" w:cstheme="minorHAnsi"/>
          <w:u w:val="single"/>
        </w:rPr>
        <w:t xml:space="preserve"> </w:t>
      </w:r>
      <w:proofErr w:type="gramStart"/>
      <w:r w:rsidRPr="005C3740">
        <w:rPr>
          <w:rFonts w:asciiTheme="minorHAnsi" w:hAnsiTheme="minorHAnsi" w:cstheme="minorHAnsi"/>
          <w:u w:val="single"/>
        </w:rPr>
        <w:t>April  2015</w:t>
      </w:r>
      <w:proofErr w:type="gramEnd"/>
      <w:r w:rsidRPr="005C3740">
        <w:rPr>
          <w:rFonts w:asciiTheme="minorHAnsi" w:hAnsiTheme="minorHAnsi" w:cstheme="minorHAnsi"/>
        </w:rPr>
        <w:t>_</w:t>
      </w:r>
    </w:p>
    <w:p w:rsidR="005C3740" w:rsidRPr="005C3740" w:rsidRDefault="005C3740" w:rsidP="005C3740">
      <w:pPr>
        <w:rPr>
          <w:rFonts w:asciiTheme="minorHAnsi" w:hAnsiTheme="minorHAnsi" w:cstheme="minorHAnsi"/>
        </w:rPr>
      </w:pPr>
    </w:p>
    <w:p w:rsidR="005C3740" w:rsidRPr="005C3740" w:rsidRDefault="005C3740" w:rsidP="005C3740">
      <w:pPr>
        <w:rPr>
          <w:rFonts w:asciiTheme="minorHAnsi" w:hAnsiTheme="minorHAnsi" w:cstheme="minorHAnsi"/>
          <w:b/>
          <w:bCs/>
          <w:u w:val="single"/>
        </w:rPr>
      </w:pPr>
    </w:p>
    <w:p w:rsidR="005C3740" w:rsidRPr="005C3740" w:rsidRDefault="005C3740" w:rsidP="005C3740">
      <w:pPr>
        <w:rPr>
          <w:rFonts w:asciiTheme="minorHAnsi" w:hAnsiTheme="minorHAnsi" w:cstheme="minorHAnsi"/>
          <w:b/>
          <w:bCs/>
        </w:rPr>
      </w:pPr>
      <w:r w:rsidRPr="005C3740">
        <w:rPr>
          <w:rFonts w:asciiTheme="minorHAnsi" w:hAnsiTheme="minorHAnsi" w:cstheme="minorHAnsi"/>
          <w:b/>
          <w:bCs/>
          <w:u w:val="single"/>
        </w:rPr>
        <w:t>LESSON OBJECTIVE(S)</w:t>
      </w:r>
      <w:r w:rsidRPr="005C3740">
        <w:rPr>
          <w:rFonts w:asciiTheme="minorHAnsi" w:hAnsiTheme="minorHAnsi" w:cstheme="minorHAnsi"/>
          <w:b/>
          <w:bCs/>
        </w:rPr>
        <w:t>:</w:t>
      </w:r>
    </w:p>
    <w:p w:rsidR="005C3740" w:rsidRPr="005C3740" w:rsidRDefault="005C3740" w:rsidP="005C3740">
      <w:pPr>
        <w:rPr>
          <w:rFonts w:asciiTheme="minorHAnsi" w:hAnsiTheme="minorHAnsi" w:cstheme="minorHAnsi"/>
        </w:rPr>
      </w:pP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6"/>
        <w:gridCol w:w="5412"/>
      </w:tblGrid>
      <w:tr w:rsidR="005C3740" w:rsidRPr="005C3740" w:rsidTr="007F1825">
        <w:trPr>
          <w:trHeight w:val="481"/>
        </w:trPr>
        <w:tc>
          <w:tcPr>
            <w:tcW w:w="8406" w:type="dxa"/>
          </w:tcPr>
          <w:p w:rsidR="005C3740" w:rsidRPr="005C3740" w:rsidRDefault="005C3740" w:rsidP="007F1825">
            <w:pPr>
              <w:rPr>
                <w:rFonts w:asciiTheme="minorHAnsi" w:hAnsiTheme="minorHAnsi" w:cstheme="minorHAnsi"/>
                <w:b/>
              </w:rPr>
            </w:pPr>
          </w:p>
          <w:p w:rsidR="005C3740" w:rsidRPr="005C3740" w:rsidRDefault="005C3740" w:rsidP="007F1825">
            <w:pPr>
              <w:rPr>
                <w:rFonts w:asciiTheme="minorHAnsi" w:hAnsiTheme="minorHAnsi" w:cstheme="minorHAnsi"/>
                <w:b/>
              </w:rPr>
            </w:pPr>
            <w:r w:rsidRPr="005C3740">
              <w:rPr>
                <w:rFonts w:asciiTheme="minorHAnsi" w:hAnsiTheme="minorHAnsi" w:cstheme="minorHAnsi"/>
                <w:b/>
              </w:rPr>
              <w:t xml:space="preserve">Content Objective(s) </w:t>
            </w:r>
            <w:r w:rsidRPr="005C3740">
              <w:rPr>
                <w:rFonts w:asciiTheme="minorHAnsi" w:hAnsiTheme="minorHAnsi" w:cstheme="minorHAnsi"/>
              </w:rPr>
              <w:t>(Students will know that….)</w:t>
            </w:r>
          </w:p>
        </w:tc>
        <w:tc>
          <w:tcPr>
            <w:tcW w:w="5412" w:type="dxa"/>
          </w:tcPr>
          <w:p w:rsidR="005C3740" w:rsidRPr="005C3740" w:rsidRDefault="005C3740" w:rsidP="007F1825">
            <w:pPr>
              <w:rPr>
                <w:rFonts w:asciiTheme="minorHAnsi" w:hAnsiTheme="minorHAnsi" w:cstheme="minorHAnsi"/>
                <w:b/>
              </w:rPr>
            </w:pPr>
            <w:r w:rsidRPr="005C3740">
              <w:rPr>
                <w:rFonts w:asciiTheme="minorHAnsi" w:hAnsiTheme="minorHAnsi" w:cstheme="minorHAnsi"/>
                <w:b/>
              </w:rPr>
              <w:t>ELL or ABE/ASE Frameworks Strands &amp; Standards</w:t>
            </w:r>
          </w:p>
        </w:tc>
      </w:tr>
      <w:tr w:rsidR="005C3740" w:rsidRPr="005C3740" w:rsidTr="005C3740">
        <w:trPr>
          <w:trHeight w:val="1637"/>
        </w:trPr>
        <w:tc>
          <w:tcPr>
            <w:tcW w:w="8406" w:type="dxa"/>
          </w:tcPr>
          <w:p w:rsidR="005C3740" w:rsidRPr="005C3740" w:rsidRDefault="005C3740" w:rsidP="007F1825">
            <w:pPr>
              <w:rPr>
                <w:rFonts w:asciiTheme="minorHAnsi" w:hAnsiTheme="minorHAnsi" w:cstheme="minorHAnsi"/>
              </w:rPr>
            </w:pPr>
          </w:p>
          <w:p w:rsidR="005C3740" w:rsidRPr="005C3740" w:rsidRDefault="005C3740" w:rsidP="005C3740">
            <w:pPr>
              <w:pStyle w:val="ListParagraph"/>
              <w:numPr>
                <w:ilvl w:val="0"/>
                <w:numId w:val="3"/>
              </w:numPr>
              <w:rPr>
                <w:rFonts w:asciiTheme="minorHAnsi" w:hAnsiTheme="minorHAnsi" w:cstheme="minorHAnsi"/>
              </w:rPr>
            </w:pPr>
            <w:r w:rsidRPr="005C3740">
              <w:rPr>
                <w:rFonts w:asciiTheme="minorHAnsi" w:hAnsiTheme="minorHAnsi" w:cstheme="minorHAnsi"/>
              </w:rPr>
              <w:t>there are many different types of allergies and ways to help lower and manage symptoms</w:t>
            </w:r>
          </w:p>
          <w:p w:rsidR="005C3740" w:rsidRPr="005C3740" w:rsidRDefault="005C3740" w:rsidP="005C3740">
            <w:pPr>
              <w:pStyle w:val="ListParagraph"/>
              <w:numPr>
                <w:ilvl w:val="0"/>
                <w:numId w:val="3"/>
              </w:numPr>
              <w:rPr>
                <w:rFonts w:asciiTheme="minorHAnsi" w:hAnsiTheme="minorHAnsi" w:cstheme="minorHAnsi"/>
              </w:rPr>
            </w:pPr>
            <w:r w:rsidRPr="005C3740">
              <w:rPr>
                <w:rFonts w:asciiTheme="minorHAnsi" w:hAnsiTheme="minorHAnsi" w:cstheme="minorHAnsi"/>
              </w:rPr>
              <w:t>it is very important to take medications as prescribed</w:t>
            </w:r>
          </w:p>
          <w:p w:rsidR="005C3740" w:rsidRPr="005C3740" w:rsidRDefault="005C3740" w:rsidP="007F1825">
            <w:pPr>
              <w:pStyle w:val="ListParagraph"/>
              <w:rPr>
                <w:rFonts w:asciiTheme="minorHAnsi" w:hAnsiTheme="minorHAnsi" w:cstheme="minorHAnsi"/>
                <w:highlight w:val="green"/>
              </w:rPr>
            </w:pPr>
          </w:p>
          <w:p w:rsidR="005C3740" w:rsidRPr="005C3740" w:rsidRDefault="005C3740" w:rsidP="007F1825">
            <w:pPr>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tc>
        <w:tc>
          <w:tcPr>
            <w:tcW w:w="5412" w:type="dxa"/>
            <w:vMerge w:val="restart"/>
          </w:tcPr>
          <w:p w:rsidR="005C3740" w:rsidRPr="005C3740" w:rsidRDefault="005C3740" w:rsidP="007F1825">
            <w:pPr>
              <w:rPr>
                <w:rFonts w:asciiTheme="minorHAnsi" w:hAnsiTheme="minorHAnsi" w:cstheme="minorHAnsi"/>
              </w:rPr>
            </w:pPr>
            <w:r w:rsidRPr="005C3740">
              <w:rPr>
                <w:rFonts w:asciiTheme="minorHAnsi" w:hAnsiTheme="minorHAnsi" w:cstheme="minorHAnsi"/>
                <w:b/>
              </w:rPr>
              <w:t xml:space="preserve">L/S: </w:t>
            </w:r>
          </w:p>
          <w:p w:rsidR="005C3740" w:rsidRPr="005C3740" w:rsidRDefault="005C3740" w:rsidP="007F1825">
            <w:pPr>
              <w:rPr>
                <w:rFonts w:asciiTheme="minorHAnsi" w:hAnsiTheme="minorHAnsi" w:cstheme="minorHAnsi"/>
              </w:rPr>
            </w:pPr>
            <w:r w:rsidRPr="005C3740">
              <w:rPr>
                <w:rFonts w:asciiTheme="minorHAnsi" w:hAnsiTheme="minorHAnsi" w:cstheme="minorHAnsi"/>
              </w:rPr>
              <w:t>L1.3b Listen and understand phrases, statements and questions when spoken slowly and clearly</w:t>
            </w:r>
          </w:p>
          <w:p w:rsidR="005C3740" w:rsidRPr="005C3740" w:rsidRDefault="005C3740" w:rsidP="007F1825">
            <w:pPr>
              <w:rPr>
                <w:rFonts w:asciiTheme="minorHAnsi" w:hAnsiTheme="minorHAnsi" w:cstheme="minorHAnsi"/>
              </w:rPr>
            </w:pPr>
            <w:r w:rsidRPr="005C3740">
              <w:rPr>
                <w:rFonts w:asciiTheme="minorHAnsi" w:hAnsiTheme="minorHAnsi" w:cstheme="minorHAnsi"/>
              </w:rPr>
              <w:t>L2.4a Understand specific vocabulary in controlled settings</w:t>
            </w:r>
          </w:p>
          <w:p w:rsidR="005C3740" w:rsidRPr="005C3740" w:rsidRDefault="005C3740" w:rsidP="007F1825">
            <w:pPr>
              <w:rPr>
                <w:rFonts w:asciiTheme="minorHAnsi" w:hAnsiTheme="minorHAnsi" w:cstheme="minorHAnsi"/>
              </w:rPr>
            </w:pPr>
            <w:r w:rsidRPr="005C3740">
              <w:rPr>
                <w:rFonts w:asciiTheme="minorHAnsi" w:hAnsiTheme="minorHAnsi" w:cstheme="minorHAnsi"/>
              </w:rPr>
              <w:t>S1.3a Produce simple statements, providing more detail without necessarily more complexity</w:t>
            </w:r>
          </w:p>
          <w:p w:rsidR="005C3740" w:rsidRPr="005C3740" w:rsidRDefault="005C3740" w:rsidP="007F1825">
            <w:pPr>
              <w:rPr>
                <w:rFonts w:asciiTheme="minorHAnsi" w:hAnsiTheme="minorHAnsi" w:cstheme="minorHAnsi"/>
              </w:rPr>
            </w:pPr>
          </w:p>
          <w:p w:rsidR="005C3740" w:rsidRPr="005C3740" w:rsidRDefault="005C3740" w:rsidP="007F1825">
            <w:pPr>
              <w:rPr>
                <w:rFonts w:asciiTheme="minorHAnsi" w:hAnsiTheme="minorHAnsi" w:cstheme="minorHAnsi"/>
                <w:b/>
              </w:rPr>
            </w:pPr>
            <w:r w:rsidRPr="005C3740">
              <w:rPr>
                <w:rFonts w:asciiTheme="minorHAnsi" w:hAnsiTheme="minorHAnsi" w:cstheme="minorHAnsi"/>
                <w:b/>
              </w:rPr>
              <w:t>R:</w:t>
            </w:r>
          </w:p>
          <w:p w:rsidR="005C3740" w:rsidRPr="005C3740" w:rsidRDefault="005C3740" w:rsidP="007F1825">
            <w:pPr>
              <w:rPr>
                <w:rFonts w:asciiTheme="minorHAnsi" w:hAnsiTheme="minorHAnsi" w:cstheme="minorHAnsi"/>
              </w:rPr>
            </w:pPr>
            <w:r w:rsidRPr="005C3740">
              <w:rPr>
                <w:rFonts w:asciiTheme="minorHAnsi" w:hAnsiTheme="minorHAnsi" w:cstheme="minorHAnsi"/>
              </w:rPr>
              <w:t>R1.4a Read and understand simplified or adapted multi-paragraph text on familiar topic</w:t>
            </w:r>
          </w:p>
          <w:p w:rsidR="005C3740" w:rsidRPr="005C3740" w:rsidRDefault="005C3740" w:rsidP="007F1825">
            <w:pPr>
              <w:rPr>
                <w:rFonts w:asciiTheme="minorHAnsi" w:hAnsiTheme="minorHAnsi" w:cstheme="minorHAnsi"/>
              </w:rPr>
            </w:pPr>
            <w:r w:rsidRPr="005C3740">
              <w:rPr>
                <w:rFonts w:asciiTheme="minorHAnsi" w:hAnsiTheme="minorHAnsi" w:cstheme="minorHAnsi"/>
              </w:rPr>
              <w:t xml:space="preserve">R3.4b Use context clues to derive meaning of words with multiple meanings </w:t>
            </w:r>
          </w:p>
          <w:p w:rsidR="005C3740" w:rsidRPr="005C3740" w:rsidRDefault="005C3740" w:rsidP="007F1825">
            <w:pPr>
              <w:rPr>
                <w:rFonts w:asciiTheme="minorHAnsi" w:hAnsiTheme="minorHAnsi" w:cstheme="minorHAnsi"/>
              </w:rPr>
            </w:pPr>
            <w:r w:rsidRPr="005C3740">
              <w:rPr>
                <w:rFonts w:asciiTheme="minorHAnsi" w:hAnsiTheme="minorHAnsi" w:cstheme="minorHAnsi"/>
              </w:rPr>
              <w:t>R1.4b Understand factual information from a reading</w:t>
            </w:r>
          </w:p>
          <w:p w:rsidR="005C3740" w:rsidRPr="005C3740" w:rsidRDefault="005C3740" w:rsidP="007F1825">
            <w:pPr>
              <w:rPr>
                <w:rFonts w:asciiTheme="minorHAnsi" w:hAnsiTheme="minorHAnsi" w:cstheme="minorHAnsi"/>
              </w:rPr>
            </w:pPr>
          </w:p>
          <w:p w:rsidR="005C3740" w:rsidRPr="005C3740" w:rsidRDefault="005C3740" w:rsidP="007F1825">
            <w:pPr>
              <w:rPr>
                <w:rFonts w:asciiTheme="minorHAnsi" w:hAnsiTheme="minorHAnsi" w:cstheme="minorHAnsi"/>
                <w:b/>
              </w:rPr>
            </w:pPr>
            <w:r w:rsidRPr="005C3740">
              <w:rPr>
                <w:rFonts w:asciiTheme="minorHAnsi" w:hAnsiTheme="minorHAnsi" w:cstheme="minorHAnsi"/>
                <w:b/>
              </w:rPr>
              <w:t>W:</w:t>
            </w:r>
          </w:p>
          <w:p w:rsidR="005C3740" w:rsidRPr="005C3740" w:rsidRDefault="005C3740" w:rsidP="007F1825">
            <w:pPr>
              <w:rPr>
                <w:rFonts w:asciiTheme="minorHAnsi" w:hAnsiTheme="minorHAnsi" w:cstheme="minorHAnsi"/>
              </w:rPr>
            </w:pPr>
            <w:r w:rsidRPr="005C3740">
              <w:rPr>
                <w:rFonts w:asciiTheme="minorHAnsi" w:hAnsiTheme="minorHAnsi" w:cstheme="minorHAnsi"/>
              </w:rPr>
              <w:t>W1.4d Express preferences, and comparisons</w:t>
            </w:r>
          </w:p>
          <w:p w:rsidR="005C3740" w:rsidRPr="005C3740" w:rsidRDefault="005C3740" w:rsidP="007F1825">
            <w:pPr>
              <w:rPr>
                <w:rFonts w:asciiTheme="minorHAnsi" w:hAnsiTheme="minorHAnsi" w:cstheme="minorHAnsi"/>
              </w:rPr>
            </w:pPr>
          </w:p>
          <w:p w:rsidR="005C3740" w:rsidRPr="005C3740" w:rsidRDefault="005C3740" w:rsidP="007F1825">
            <w:pPr>
              <w:rPr>
                <w:rFonts w:asciiTheme="minorHAnsi" w:hAnsiTheme="minorHAnsi" w:cstheme="minorHAnsi"/>
              </w:rPr>
            </w:pPr>
          </w:p>
        </w:tc>
      </w:tr>
      <w:tr w:rsidR="005C3740" w:rsidRPr="005C3740" w:rsidTr="007F1825">
        <w:trPr>
          <w:trHeight w:val="240"/>
        </w:trPr>
        <w:tc>
          <w:tcPr>
            <w:tcW w:w="8406" w:type="dxa"/>
          </w:tcPr>
          <w:p w:rsidR="005C3740" w:rsidRPr="005C3740" w:rsidRDefault="005C3740" w:rsidP="007F1825">
            <w:pPr>
              <w:rPr>
                <w:rFonts w:asciiTheme="minorHAnsi" w:hAnsiTheme="minorHAnsi" w:cstheme="minorHAnsi"/>
                <w:b/>
              </w:rPr>
            </w:pPr>
            <w:r w:rsidRPr="005C3740">
              <w:rPr>
                <w:rFonts w:asciiTheme="minorHAnsi" w:hAnsiTheme="minorHAnsi" w:cstheme="minorHAnsi"/>
                <w:b/>
              </w:rPr>
              <w:t xml:space="preserve">Skill Objective(s) </w:t>
            </w:r>
            <w:r w:rsidRPr="005C3740">
              <w:rPr>
                <w:rFonts w:asciiTheme="minorHAnsi" w:hAnsiTheme="minorHAnsi" w:cstheme="minorHAnsi"/>
              </w:rPr>
              <w:t>(Students will be able to…)</w:t>
            </w:r>
          </w:p>
        </w:tc>
        <w:tc>
          <w:tcPr>
            <w:tcW w:w="5412" w:type="dxa"/>
            <w:vMerge/>
          </w:tcPr>
          <w:p w:rsidR="005C3740" w:rsidRPr="005C3740" w:rsidRDefault="005C3740" w:rsidP="007F1825">
            <w:pPr>
              <w:rPr>
                <w:rFonts w:asciiTheme="minorHAnsi" w:hAnsiTheme="minorHAnsi" w:cstheme="minorHAnsi"/>
              </w:rPr>
            </w:pPr>
          </w:p>
        </w:tc>
      </w:tr>
      <w:tr w:rsidR="005C3740" w:rsidRPr="005C3740" w:rsidTr="005C3740">
        <w:trPr>
          <w:trHeight w:val="2555"/>
        </w:trPr>
        <w:tc>
          <w:tcPr>
            <w:tcW w:w="8406" w:type="dxa"/>
          </w:tcPr>
          <w:p w:rsidR="005C3740" w:rsidRPr="005C3740" w:rsidRDefault="005C3740" w:rsidP="007F1825">
            <w:pPr>
              <w:pStyle w:val="ListParagraph"/>
              <w:rPr>
                <w:rFonts w:asciiTheme="minorHAnsi" w:hAnsiTheme="minorHAnsi" w:cstheme="minorHAnsi"/>
              </w:rPr>
            </w:pPr>
          </w:p>
          <w:p w:rsidR="005C3740" w:rsidRPr="005C3740" w:rsidRDefault="005C3740" w:rsidP="005C3740">
            <w:pPr>
              <w:pStyle w:val="ListParagraph"/>
              <w:numPr>
                <w:ilvl w:val="0"/>
                <w:numId w:val="4"/>
              </w:numPr>
              <w:rPr>
                <w:rFonts w:asciiTheme="minorHAnsi" w:hAnsiTheme="minorHAnsi" w:cstheme="minorHAnsi"/>
              </w:rPr>
            </w:pPr>
            <w:r w:rsidRPr="005C3740">
              <w:rPr>
                <w:rFonts w:asciiTheme="minorHAnsi" w:hAnsiTheme="minorHAnsi" w:cstheme="minorHAnsi"/>
              </w:rPr>
              <w:t>answer questions about how to prevent and treat a bee sting</w:t>
            </w:r>
          </w:p>
          <w:p w:rsidR="005C3740" w:rsidRPr="005C3740" w:rsidRDefault="005C3740" w:rsidP="005C3740">
            <w:pPr>
              <w:pStyle w:val="ListParagraph"/>
              <w:numPr>
                <w:ilvl w:val="0"/>
                <w:numId w:val="4"/>
              </w:numPr>
              <w:rPr>
                <w:rFonts w:asciiTheme="minorHAnsi" w:hAnsiTheme="minorHAnsi" w:cstheme="minorHAnsi"/>
              </w:rPr>
            </w:pPr>
            <w:r w:rsidRPr="005C3740">
              <w:rPr>
                <w:rFonts w:asciiTheme="minorHAnsi" w:hAnsiTheme="minorHAnsi" w:cstheme="minorHAnsi"/>
              </w:rPr>
              <w:t>read and understand instructions on an allergy medicine (Claritin)</w:t>
            </w:r>
          </w:p>
          <w:p w:rsidR="005C3740" w:rsidRPr="005C3740" w:rsidRDefault="005C3740" w:rsidP="005C3740">
            <w:pPr>
              <w:pStyle w:val="ListParagraph"/>
              <w:numPr>
                <w:ilvl w:val="0"/>
                <w:numId w:val="4"/>
              </w:numPr>
              <w:rPr>
                <w:rFonts w:asciiTheme="minorHAnsi" w:hAnsiTheme="minorHAnsi" w:cstheme="minorHAnsi"/>
              </w:rPr>
            </w:pPr>
            <w:r w:rsidRPr="005C3740">
              <w:rPr>
                <w:rFonts w:asciiTheme="minorHAnsi" w:hAnsiTheme="minorHAnsi" w:cstheme="minorHAnsi"/>
              </w:rPr>
              <w:t>talk about the different symptoms that allergies can cause</w:t>
            </w:r>
          </w:p>
          <w:p w:rsidR="005C3740" w:rsidRPr="005C3740" w:rsidRDefault="005C3740" w:rsidP="007F1825">
            <w:pPr>
              <w:rPr>
                <w:rFonts w:asciiTheme="minorHAnsi" w:hAnsiTheme="minorHAnsi" w:cstheme="minorHAnsi"/>
              </w:rPr>
            </w:pPr>
          </w:p>
          <w:p w:rsidR="005C3740" w:rsidRPr="005C3740" w:rsidRDefault="005C3740" w:rsidP="007F1825">
            <w:pPr>
              <w:rPr>
                <w:rFonts w:asciiTheme="minorHAnsi" w:hAnsiTheme="minorHAnsi" w:cstheme="minorHAnsi"/>
              </w:rPr>
            </w:pPr>
          </w:p>
          <w:p w:rsidR="005C3740" w:rsidRPr="005C3740" w:rsidRDefault="005C3740" w:rsidP="007F1825">
            <w:pPr>
              <w:rPr>
                <w:rFonts w:asciiTheme="minorHAnsi" w:hAnsiTheme="minorHAnsi" w:cstheme="minorHAnsi"/>
              </w:rPr>
            </w:pPr>
          </w:p>
        </w:tc>
        <w:tc>
          <w:tcPr>
            <w:tcW w:w="5412" w:type="dxa"/>
            <w:vMerge/>
          </w:tcPr>
          <w:p w:rsidR="005C3740" w:rsidRPr="005C3740" w:rsidRDefault="005C3740" w:rsidP="007F1825">
            <w:pPr>
              <w:rPr>
                <w:rFonts w:asciiTheme="minorHAnsi" w:hAnsiTheme="minorHAnsi" w:cstheme="minorHAnsi"/>
              </w:rPr>
            </w:pPr>
          </w:p>
        </w:tc>
      </w:tr>
    </w:tbl>
    <w:p w:rsidR="005C3740" w:rsidRPr="005C3740" w:rsidRDefault="005C3740" w:rsidP="005C3740">
      <w:pPr>
        <w:rPr>
          <w:rFonts w:asciiTheme="minorHAnsi" w:hAnsiTheme="minorHAnsi" w:cstheme="minorHAnsi"/>
          <w:b/>
          <w:bCs/>
          <w:u w:val="single"/>
        </w:rPr>
      </w:pPr>
    </w:p>
    <w:p w:rsidR="005C3740" w:rsidRPr="005C3740" w:rsidRDefault="005C3740" w:rsidP="005C3740">
      <w:pPr>
        <w:rPr>
          <w:rFonts w:asciiTheme="minorHAnsi" w:hAnsiTheme="minorHAnsi" w:cstheme="minorHAnsi"/>
          <w:b/>
          <w:bCs/>
          <w:u w:val="single"/>
        </w:rPr>
      </w:pPr>
    </w:p>
    <w:p w:rsidR="005C3740" w:rsidRPr="005C3740" w:rsidRDefault="005C3740" w:rsidP="005C3740">
      <w:pPr>
        <w:rPr>
          <w:rFonts w:asciiTheme="minorHAnsi" w:hAnsiTheme="minorHAnsi" w:cstheme="minorHAnsi"/>
          <w:b/>
          <w:bCs/>
          <w:u w:val="single"/>
        </w:rPr>
      </w:pPr>
    </w:p>
    <w:p w:rsidR="005C3740" w:rsidRPr="005C3740" w:rsidRDefault="005C3740" w:rsidP="005C3740">
      <w:pPr>
        <w:rPr>
          <w:rFonts w:asciiTheme="minorHAnsi" w:hAnsiTheme="minorHAnsi" w:cstheme="minorHAnsi"/>
          <w:b/>
          <w:bCs/>
        </w:rPr>
      </w:pPr>
      <w:r w:rsidRPr="005C3740">
        <w:rPr>
          <w:rFonts w:asciiTheme="minorHAnsi" w:hAnsiTheme="minorHAnsi" w:cstheme="minorHAnsi"/>
          <w:b/>
          <w:bCs/>
          <w:u w:val="single"/>
        </w:rPr>
        <w:lastRenderedPageBreak/>
        <w:t>ACTIVITIES</w:t>
      </w:r>
      <w:r w:rsidRPr="005C3740">
        <w:rPr>
          <w:rFonts w:asciiTheme="minorHAnsi" w:hAnsiTheme="minorHAnsi" w:cstheme="minorHAnsi"/>
          <w:b/>
          <w:bCs/>
        </w:rPr>
        <w:t>:</w:t>
      </w:r>
      <w:r w:rsidRPr="005C3740">
        <w:rPr>
          <w:rFonts w:asciiTheme="minorHAnsi" w:hAnsiTheme="minorHAnsi" w:cstheme="minorHAnsi"/>
          <w:b/>
          <w:bCs/>
        </w:rPr>
        <w:tab/>
      </w:r>
      <w:r w:rsidRPr="005C3740">
        <w:rPr>
          <w:rFonts w:asciiTheme="minorHAnsi" w:hAnsiTheme="minorHAnsi" w:cstheme="minorHAnsi"/>
          <w:b/>
          <w:bCs/>
        </w:rPr>
        <w:tab/>
      </w:r>
      <w:r w:rsidRPr="005C3740">
        <w:rPr>
          <w:rFonts w:asciiTheme="minorHAnsi" w:hAnsiTheme="minorHAnsi" w:cstheme="minorHAnsi"/>
          <w:b/>
          <w:bCs/>
        </w:rPr>
        <w:tab/>
      </w:r>
      <w:r w:rsidRPr="005C3740">
        <w:rPr>
          <w:rFonts w:asciiTheme="minorHAnsi" w:hAnsiTheme="minorHAnsi" w:cstheme="minorHAnsi"/>
          <w:b/>
          <w:bCs/>
        </w:rPr>
        <w:tab/>
      </w:r>
      <w:r w:rsidRPr="005C3740">
        <w:rPr>
          <w:rFonts w:asciiTheme="minorHAnsi" w:hAnsiTheme="minorHAnsi" w:cstheme="minorHAnsi"/>
          <w:b/>
          <w:bCs/>
        </w:rPr>
        <w:tab/>
      </w:r>
      <w:r w:rsidRPr="005C3740">
        <w:rPr>
          <w:rFonts w:asciiTheme="minorHAnsi" w:hAnsiTheme="minorHAnsi" w:cstheme="minorHAnsi"/>
          <w:b/>
          <w:bCs/>
        </w:rPr>
        <w:tab/>
      </w:r>
      <w:r w:rsidRPr="005C3740">
        <w:rPr>
          <w:rFonts w:asciiTheme="minorHAnsi" w:hAnsiTheme="minorHAnsi" w:cstheme="minorHAnsi"/>
          <w:b/>
          <w:bCs/>
        </w:rPr>
        <w:tab/>
      </w:r>
      <w:r w:rsidRPr="005C3740">
        <w:rPr>
          <w:rFonts w:asciiTheme="minorHAnsi" w:hAnsiTheme="minorHAnsi" w:cstheme="minorHAnsi"/>
          <w:b/>
          <w:bCs/>
        </w:rPr>
        <w:tab/>
      </w:r>
      <w:r w:rsidRPr="005C3740">
        <w:rPr>
          <w:rFonts w:asciiTheme="minorHAnsi" w:hAnsiTheme="minorHAnsi" w:cstheme="minorHAnsi"/>
          <w:b/>
          <w:bCs/>
        </w:rPr>
        <w:tab/>
      </w:r>
      <w:r w:rsidRPr="005C3740">
        <w:rPr>
          <w:rFonts w:asciiTheme="minorHAnsi" w:hAnsiTheme="minorHAnsi" w:cstheme="minorHAnsi"/>
          <w:b/>
          <w:bCs/>
        </w:rPr>
        <w:tab/>
      </w:r>
      <w:r w:rsidRPr="005C3740">
        <w:rPr>
          <w:rFonts w:asciiTheme="minorHAnsi" w:hAnsiTheme="minorHAnsi" w:cstheme="minorHAnsi"/>
          <w:b/>
          <w:bCs/>
        </w:rPr>
        <w:tab/>
      </w:r>
      <w:r w:rsidRPr="005C3740">
        <w:rPr>
          <w:rFonts w:asciiTheme="minorHAnsi" w:hAnsiTheme="minorHAnsi" w:cstheme="minorHAnsi"/>
          <w:b/>
          <w:bCs/>
        </w:rPr>
        <w:tab/>
      </w:r>
      <w:r w:rsidRPr="005C3740">
        <w:rPr>
          <w:rFonts w:asciiTheme="minorHAnsi" w:hAnsiTheme="minorHAnsi" w:cstheme="minorHAnsi"/>
          <w:b/>
          <w:bCs/>
        </w:rPr>
        <w:tab/>
      </w:r>
      <w:r w:rsidRPr="005C3740">
        <w:rPr>
          <w:rFonts w:asciiTheme="minorHAnsi" w:hAnsiTheme="minorHAnsi" w:cstheme="minorHAnsi"/>
          <w:b/>
          <w:bCs/>
          <w:u w:val="single"/>
        </w:rPr>
        <w:t>MATERIALS</w:t>
      </w:r>
      <w:r w:rsidRPr="005C3740">
        <w:rPr>
          <w:rFonts w:asciiTheme="minorHAnsi" w:hAnsiTheme="minorHAnsi" w:cstheme="minorHAnsi"/>
          <w:b/>
          <w:bCs/>
        </w:rPr>
        <w:t>:</w:t>
      </w:r>
    </w:p>
    <w:p w:rsidR="005C3740" w:rsidRPr="005C3740" w:rsidRDefault="005C3740" w:rsidP="005C3740">
      <w:pPr>
        <w:rPr>
          <w:rFonts w:asciiTheme="minorHAnsi" w:hAnsiTheme="minorHAnsi" w:cstheme="minorHAnsi"/>
        </w:rPr>
      </w:pPr>
      <w:r w:rsidRPr="005C3740">
        <w:rPr>
          <w:rFonts w:asciiTheme="minorHAnsi" w:hAnsiTheme="minorHAnsi" w:cstheme="minorHAnsi"/>
          <w:b/>
          <w:bCs/>
        </w:rPr>
        <w:tab/>
      </w:r>
      <w:r w:rsidRPr="005C3740">
        <w:rPr>
          <w:rFonts w:asciiTheme="minorHAnsi" w:hAnsiTheme="minorHAnsi" w:cstheme="minorHAnsi"/>
          <w:b/>
          <w:bCs/>
        </w:rPr>
        <w:tab/>
      </w:r>
      <w:r w:rsidRPr="005C3740">
        <w:rPr>
          <w:rFonts w:asciiTheme="minorHAnsi" w:hAnsiTheme="minorHAnsi" w:cstheme="minorHAnsi"/>
          <w:b/>
          <w:bCs/>
        </w:rPr>
        <w:tab/>
      </w:r>
      <w:r w:rsidRPr="005C3740">
        <w:rPr>
          <w:rFonts w:asciiTheme="minorHAnsi" w:hAnsiTheme="minorHAnsi" w:cstheme="minorHAnsi"/>
          <w:b/>
          <w:bCs/>
        </w:rPr>
        <w:tab/>
      </w:r>
      <w:r w:rsidRPr="005C3740">
        <w:rPr>
          <w:rFonts w:asciiTheme="minorHAnsi" w:hAnsiTheme="minorHAnsi" w:cstheme="minorHAnsi"/>
          <w:b/>
          <w:bCs/>
        </w:rPr>
        <w:tab/>
      </w:r>
      <w:r w:rsidRPr="005C3740">
        <w:rPr>
          <w:rFonts w:asciiTheme="minorHAnsi" w:hAnsiTheme="minorHAnsi" w:cstheme="minorHAnsi"/>
          <w:b/>
          <w:bCs/>
        </w:rPr>
        <w:tab/>
      </w:r>
      <w:r w:rsidRPr="005C3740">
        <w:rPr>
          <w:rFonts w:asciiTheme="minorHAnsi" w:hAnsiTheme="minorHAnsi" w:cstheme="minorHAnsi"/>
          <w:b/>
          <w:bCs/>
        </w:rPr>
        <w:tab/>
      </w:r>
      <w:r w:rsidRPr="005C3740">
        <w:rPr>
          <w:rFonts w:asciiTheme="minorHAnsi" w:hAnsiTheme="minorHAnsi" w:cstheme="minorHAnsi"/>
          <w:b/>
          <w:bCs/>
        </w:rPr>
        <w:tab/>
        <w:t xml:space="preserve">        </w:t>
      </w:r>
    </w:p>
    <w:tbl>
      <w:tblPr>
        <w:tblStyle w:val="TableGrid"/>
        <w:tblW w:w="0" w:type="auto"/>
        <w:tblLook w:val="01E0" w:firstRow="1" w:lastRow="1" w:firstColumn="1" w:lastColumn="1" w:noHBand="0" w:noVBand="0"/>
      </w:tblPr>
      <w:tblGrid>
        <w:gridCol w:w="9738"/>
        <w:gridCol w:w="2624"/>
      </w:tblGrid>
      <w:tr w:rsidR="005C3740" w:rsidRPr="005C3740" w:rsidTr="005C3740">
        <w:trPr>
          <w:trHeight w:val="2654"/>
        </w:trPr>
        <w:tc>
          <w:tcPr>
            <w:tcW w:w="9738" w:type="dxa"/>
          </w:tcPr>
          <w:p w:rsidR="005C3740" w:rsidRPr="005C3740" w:rsidRDefault="005C3740" w:rsidP="007F1825">
            <w:pPr>
              <w:rPr>
                <w:rFonts w:asciiTheme="minorHAnsi" w:hAnsiTheme="minorHAnsi" w:cstheme="minorHAnsi"/>
              </w:rPr>
            </w:pPr>
          </w:p>
          <w:p w:rsidR="005C3740" w:rsidRPr="005C3740" w:rsidRDefault="005C3740" w:rsidP="005C3740">
            <w:pPr>
              <w:pStyle w:val="ListParagraph"/>
              <w:numPr>
                <w:ilvl w:val="0"/>
                <w:numId w:val="5"/>
              </w:numPr>
              <w:rPr>
                <w:rFonts w:asciiTheme="minorHAnsi" w:hAnsiTheme="minorHAnsi" w:cstheme="minorHAnsi"/>
              </w:rPr>
            </w:pPr>
            <w:r w:rsidRPr="005C3740">
              <w:rPr>
                <w:rFonts w:asciiTheme="minorHAnsi" w:hAnsiTheme="minorHAnsi" w:cstheme="minorHAnsi"/>
                <w:u w:val="single"/>
              </w:rPr>
              <w:t xml:space="preserve">Dictation: </w:t>
            </w:r>
            <w:r w:rsidRPr="005C3740">
              <w:rPr>
                <w:rFonts w:asciiTheme="minorHAnsi" w:hAnsiTheme="minorHAnsi" w:cstheme="minorHAnsi"/>
              </w:rPr>
              <w:t xml:space="preserve">teacher dictates </w:t>
            </w:r>
            <w:r w:rsidRPr="005C3740">
              <w:rPr>
                <w:rFonts w:asciiTheme="minorHAnsi" w:hAnsiTheme="minorHAnsi" w:cstheme="minorHAnsi"/>
                <w:i/>
              </w:rPr>
              <w:t>The Bee Sting (Health Stories</w:t>
            </w:r>
            <w:r w:rsidRPr="005C3740">
              <w:rPr>
                <w:rFonts w:asciiTheme="minorHAnsi" w:hAnsiTheme="minorHAnsi" w:cstheme="minorHAnsi"/>
              </w:rPr>
              <w:t xml:space="preserve">, p.82). After students have finished writing in their notebooks, ask them to circle all the words that are new to them (i.e. rash, itch, ice pack, serious). Teacher jots down all the new words on the board. First try to solicit definitions from the students. Ask students if any further clarification is needed. Do chorale reading of the story. Ask questions one through ten on page 83. Pose each question to a trio of students to maximize participation. </w:t>
            </w:r>
          </w:p>
          <w:p w:rsidR="005C3740" w:rsidRPr="005C3740" w:rsidRDefault="005C3740" w:rsidP="007F1825">
            <w:pPr>
              <w:pStyle w:val="ListParagraph"/>
              <w:rPr>
                <w:rFonts w:asciiTheme="minorHAnsi" w:hAnsiTheme="minorHAnsi" w:cstheme="minorHAnsi"/>
              </w:rPr>
            </w:pPr>
          </w:p>
          <w:p w:rsidR="005C3740" w:rsidRPr="005C3740" w:rsidRDefault="005C3740" w:rsidP="005C3740">
            <w:pPr>
              <w:pStyle w:val="ListParagraph"/>
              <w:numPr>
                <w:ilvl w:val="0"/>
                <w:numId w:val="5"/>
              </w:numPr>
              <w:rPr>
                <w:rFonts w:asciiTheme="minorHAnsi" w:hAnsiTheme="minorHAnsi" w:cstheme="minorHAnsi"/>
              </w:rPr>
            </w:pPr>
            <w:r w:rsidRPr="005C3740">
              <w:rPr>
                <w:rFonts w:asciiTheme="minorHAnsi" w:hAnsiTheme="minorHAnsi" w:cstheme="minorHAnsi"/>
              </w:rPr>
              <w:t xml:space="preserve">Have students work in pairs on the categorizing and matching definitions exercises on page 84. Review response with the class. </w:t>
            </w:r>
          </w:p>
          <w:p w:rsidR="005C3740" w:rsidRPr="005C3740" w:rsidRDefault="005C3740" w:rsidP="005C3740">
            <w:pPr>
              <w:rPr>
                <w:rFonts w:asciiTheme="minorHAnsi" w:hAnsiTheme="minorHAnsi" w:cstheme="minorHAnsi"/>
              </w:rPr>
            </w:pPr>
          </w:p>
          <w:p w:rsidR="005C3740" w:rsidRPr="005C3740" w:rsidRDefault="005C3740" w:rsidP="005C3740">
            <w:pPr>
              <w:pStyle w:val="ListParagraph"/>
              <w:numPr>
                <w:ilvl w:val="0"/>
                <w:numId w:val="5"/>
              </w:numPr>
              <w:rPr>
                <w:rFonts w:asciiTheme="minorHAnsi" w:hAnsiTheme="minorHAnsi" w:cstheme="minorHAnsi"/>
              </w:rPr>
            </w:pPr>
            <w:r w:rsidRPr="005C3740">
              <w:rPr>
                <w:rFonts w:asciiTheme="minorHAnsi" w:hAnsiTheme="minorHAnsi" w:cstheme="minorHAnsi"/>
              </w:rPr>
              <w:t xml:space="preserve">Teacher reads the </w:t>
            </w:r>
            <w:r w:rsidRPr="005C3740">
              <w:rPr>
                <w:rFonts w:asciiTheme="minorHAnsi" w:hAnsiTheme="minorHAnsi" w:cstheme="minorHAnsi"/>
                <w:i/>
              </w:rPr>
              <w:t>Talking to the Emergency Room Doctor</w:t>
            </w:r>
            <w:r w:rsidRPr="005C3740">
              <w:rPr>
                <w:rFonts w:asciiTheme="minorHAnsi" w:hAnsiTheme="minorHAnsi" w:cstheme="minorHAnsi"/>
              </w:rPr>
              <w:t xml:space="preserve"> dialog on page 85.Have 2 students volunteer to perform the roles of doctor and patient. Have students pair up with someone new and take turns playing the role of each character. Teacher walks around the room to listen in on the role plays.</w:t>
            </w:r>
          </w:p>
          <w:p w:rsidR="005C3740" w:rsidRPr="005C3740" w:rsidRDefault="005C3740" w:rsidP="007F1825">
            <w:pPr>
              <w:pStyle w:val="ListParagraph"/>
              <w:rPr>
                <w:rFonts w:asciiTheme="minorHAnsi" w:hAnsiTheme="minorHAnsi" w:cstheme="minorHAnsi"/>
              </w:rPr>
            </w:pPr>
          </w:p>
          <w:p w:rsidR="005C3740" w:rsidRPr="005C3740" w:rsidRDefault="005C3740" w:rsidP="005C3740">
            <w:pPr>
              <w:pStyle w:val="ListParagraph"/>
              <w:numPr>
                <w:ilvl w:val="0"/>
                <w:numId w:val="5"/>
              </w:numPr>
              <w:rPr>
                <w:rFonts w:asciiTheme="minorHAnsi" w:hAnsiTheme="minorHAnsi" w:cstheme="minorHAnsi"/>
              </w:rPr>
            </w:pPr>
            <w:r w:rsidRPr="005C3740">
              <w:rPr>
                <w:rFonts w:asciiTheme="minorHAnsi" w:hAnsiTheme="minorHAnsi" w:cstheme="minorHAnsi"/>
              </w:rPr>
              <w:t>Practice reading the information about treating a bee sting. Ask students to look at the information on the list and work independently to answer the 4 questions on page 85.</w:t>
            </w:r>
          </w:p>
          <w:p w:rsidR="005C3740" w:rsidRPr="005C3740" w:rsidRDefault="005C3740" w:rsidP="007F1825">
            <w:pPr>
              <w:rPr>
                <w:rFonts w:asciiTheme="minorHAnsi" w:hAnsiTheme="minorHAnsi" w:cstheme="minorHAnsi"/>
              </w:rPr>
            </w:pPr>
          </w:p>
          <w:p w:rsidR="005C3740" w:rsidRPr="005C3740" w:rsidRDefault="005C3740" w:rsidP="005C3740">
            <w:pPr>
              <w:pStyle w:val="ListParagraph"/>
              <w:numPr>
                <w:ilvl w:val="0"/>
                <w:numId w:val="5"/>
              </w:numPr>
              <w:rPr>
                <w:rFonts w:asciiTheme="minorHAnsi" w:hAnsiTheme="minorHAnsi" w:cstheme="minorHAnsi"/>
              </w:rPr>
            </w:pPr>
            <w:r w:rsidRPr="005C3740">
              <w:rPr>
                <w:rFonts w:asciiTheme="minorHAnsi" w:hAnsiTheme="minorHAnsi" w:cstheme="minorHAnsi"/>
              </w:rPr>
              <w:t xml:space="preserve">Have students work independently on sequencing </w:t>
            </w:r>
            <w:r w:rsidRPr="005C3740">
              <w:rPr>
                <w:rFonts w:asciiTheme="minorHAnsi" w:hAnsiTheme="minorHAnsi" w:cstheme="minorHAnsi"/>
                <w:i/>
              </w:rPr>
              <w:t xml:space="preserve">Talking to the Doctor </w:t>
            </w:r>
            <w:r w:rsidRPr="005C3740">
              <w:rPr>
                <w:rFonts w:asciiTheme="minorHAnsi" w:hAnsiTheme="minorHAnsi" w:cstheme="minorHAnsi"/>
              </w:rPr>
              <w:t>by</w:t>
            </w:r>
            <w:r w:rsidRPr="005C3740">
              <w:rPr>
                <w:rFonts w:asciiTheme="minorHAnsi" w:hAnsiTheme="minorHAnsi" w:cstheme="minorHAnsi"/>
                <w:i/>
              </w:rPr>
              <w:t xml:space="preserve"> </w:t>
            </w:r>
            <w:r w:rsidRPr="005C3740">
              <w:rPr>
                <w:rFonts w:asciiTheme="minorHAnsi" w:hAnsiTheme="minorHAnsi" w:cstheme="minorHAnsi"/>
              </w:rPr>
              <w:t>putting six sentences with pictures (p.86) in the order of the story. Have students report out their responses.</w:t>
            </w:r>
          </w:p>
          <w:p w:rsidR="005C3740" w:rsidRPr="005C3740" w:rsidRDefault="005C3740" w:rsidP="007F1825">
            <w:pPr>
              <w:pStyle w:val="ListParagraph"/>
              <w:rPr>
                <w:rFonts w:asciiTheme="minorHAnsi" w:hAnsiTheme="minorHAnsi" w:cstheme="minorHAnsi"/>
              </w:rPr>
            </w:pPr>
          </w:p>
          <w:p w:rsidR="005C3740" w:rsidRPr="005C3740" w:rsidRDefault="005C3740" w:rsidP="005C3740">
            <w:pPr>
              <w:pStyle w:val="ListParagraph"/>
              <w:numPr>
                <w:ilvl w:val="0"/>
                <w:numId w:val="5"/>
              </w:numPr>
              <w:rPr>
                <w:rFonts w:asciiTheme="minorHAnsi" w:hAnsiTheme="minorHAnsi" w:cstheme="minorHAnsi"/>
              </w:rPr>
            </w:pPr>
            <w:r w:rsidRPr="005C3740">
              <w:rPr>
                <w:rFonts w:asciiTheme="minorHAnsi" w:hAnsiTheme="minorHAnsi" w:cstheme="minorHAnsi"/>
              </w:rPr>
              <w:t>Have a whole group conversation using the topics for discussion questions on page 87 (1. Did a bee ever sting you? ; How did you take care of it? ; Who can help you in a medical emergency at work or at home?).</w:t>
            </w:r>
          </w:p>
          <w:p w:rsidR="005C3740" w:rsidRPr="005C3740" w:rsidRDefault="005C3740" w:rsidP="007F1825">
            <w:pPr>
              <w:pStyle w:val="ListParagraph"/>
              <w:rPr>
                <w:rFonts w:asciiTheme="minorHAnsi" w:hAnsiTheme="minorHAnsi" w:cstheme="minorHAnsi"/>
              </w:rPr>
            </w:pPr>
          </w:p>
          <w:p w:rsidR="005C3740" w:rsidRPr="005C3740" w:rsidRDefault="005C3740" w:rsidP="005C3740">
            <w:pPr>
              <w:pStyle w:val="ListParagraph"/>
              <w:numPr>
                <w:ilvl w:val="0"/>
                <w:numId w:val="5"/>
              </w:numPr>
              <w:rPr>
                <w:rFonts w:asciiTheme="minorHAnsi" w:hAnsiTheme="minorHAnsi" w:cstheme="minorHAnsi"/>
              </w:rPr>
            </w:pPr>
            <w:r w:rsidRPr="005C3740">
              <w:rPr>
                <w:rFonts w:asciiTheme="minorHAnsi" w:hAnsiTheme="minorHAnsi" w:cstheme="minorHAnsi"/>
              </w:rPr>
              <w:t xml:space="preserve"> Give each student a photocopy of the drug facts listed on a carton of allergy medicine (Benadryl). Teacher reads information on the drug’s uses, warnings, and directions. Jot </w:t>
            </w:r>
            <w:r w:rsidRPr="005C3740">
              <w:rPr>
                <w:rFonts w:asciiTheme="minorHAnsi" w:hAnsiTheme="minorHAnsi" w:cstheme="minorHAnsi"/>
              </w:rPr>
              <w:lastRenderedPageBreak/>
              <w:t xml:space="preserve">down on board a list of words that students are less likely to be familiar with (i.e. drowsiness, operating machinery, runny nose, sore throat, and overdose). Ask students what they think each of these words means. Teacher asks questions to check for understanding of the text. Ask one student to voluntary read aloud the information about the drug uses. Ask another student to voluntary read aloud the drug warnings. Lastly, have another student volunteer to read the directions. </w:t>
            </w:r>
          </w:p>
          <w:p w:rsidR="005C3740" w:rsidRPr="005C3740" w:rsidRDefault="005C3740" w:rsidP="007F1825">
            <w:pPr>
              <w:pStyle w:val="ListParagraph"/>
              <w:rPr>
                <w:rFonts w:asciiTheme="minorHAnsi" w:hAnsiTheme="minorHAnsi" w:cstheme="minorHAnsi"/>
              </w:rPr>
            </w:pPr>
          </w:p>
          <w:p w:rsidR="005C3740" w:rsidRPr="005C3740" w:rsidRDefault="005C3740" w:rsidP="005C3740">
            <w:pPr>
              <w:pStyle w:val="ListParagraph"/>
              <w:numPr>
                <w:ilvl w:val="0"/>
                <w:numId w:val="5"/>
              </w:numPr>
              <w:rPr>
                <w:rFonts w:asciiTheme="minorHAnsi" w:hAnsiTheme="minorHAnsi" w:cstheme="minorHAnsi"/>
              </w:rPr>
            </w:pPr>
            <w:r w:rsidRPr="005C3740">
              <w:rPr>
                <w:rFonts w:asciiTheme="minorHAnsi" w:hAnsiTheme="minorHAnsi" w:cstheme="minorHAnsi"/>
              </w:rPr>
              <w:t>Teacher emphasizes the importance of understanding the directions whenever taking any medications.</w:t>
            </w:r>
          </w:p>
          <w:p w:rsidR="005C3740" w:rsidRPr="005C3740" w:rsidRDefault="005C3740" w:rsidP="007F1825">
            <w:pPr>
              <w:pStyle w:val="ListParagraph"/>
              <w:rPr>
                <w:rFonts w:asciiTheme="minorHAnsi" w:hAnsiTheme="minorHAnsi" w:cstheme="minorHAnsi"/>
              </w:rPr>
            </w:pPr>
          </w:p>
          <w:p w:rsidR="005C3740" w:rsidRPr="005C3740" w:rsidRDefault="005C3740" w:rsidP="005C3740">
            <w:pPr>
              <w:pStyle w:val="ListParagraph"/>
              <w:numPr>
                <w:ilvl w:val="0"/>
                <w:numId w:val="5"/>
              </w:numPr>
              <w:rPr>
                <w:rFonts w:asciiTheme="minorHAnsi" w:hAnsiTheme="minorHAnsi" w:cstheme="minorHAnsi"/>
              </w:rPr>
            </w:pPr>
            <w:r w:rsidRPr="005C3740">
              <w:rPr>
                <w:rFonts w:asciiTheme="minorHAnsi" w:hAnsiTheme="minorHAnsi" w:cstheme="minorHAnsi"/>
              </w:rPr>
              <w:t>Explain homework assignment and write homework question on board.  Have students write 5 to 10 sentences comparing what is like going to a doctor in the United States with going to a doctor in their home country.</w:t>
            </w:r>
          </w:p>
          <w:p w:rsidR="005C3740" w:rsidRPr="005C3740" w:rsidRDefault="005C3740" w:rsidP="007F1825">
            <w:pPr>
              <w:rPr>
                <w:rFonts w:asciiTheme="minorHAnsi" w:hAnsiTheme="minorHAnsi" w:cstheme="minorHAnsi"/>
              </w:rPr>
            </w:pPr>
          </w:p>
        </w:tc>
        <w:tc>
          <w:tcPr>
            <w:tcW w:w="2624" w:type="dxa"/>
          </w:tcPr>
          <w:p w:rsidR="005C3740" w:rsidRPr="005C3740" w:rsidRDefault="005C3740" w:rsidP="007F1825">
            <w:pPr>
              <w:rPr>
                <w:rFonts w:asciiTheme="minorHAnsi" w:hAnsiTheme="minorHAnsi" w:cstheme="minorHAnsi"/>
              </w:rPr>
            </w:pPr>
          </w:p>
          <w:p w:rsidR="005C3740" w:rsidRPr="005C3740" w:rsidRDefault="005C3740" w:rsidP="005C3740">
            <w:pPr>
              <w:pStyle w:val="ListParagraph"/>
              <w:numPr>
                <w:ilvl w:val="0"/>
                <w:numId w:val="1"/>
              </w:numPr>
              <w:ind w:left="342" w:hanging="270"/>
              <w:rPr>
                <w:rFonts w:asciiTheme="minorHAnsi" w:hAnsiTheme="minorHAnsi" w:cstheme="minorHAnsi"/>
                <w:i/>
              </w:rPr>
            </w:pPr>
            <w:r w:rsidRPr="005C3740">
              <w:rPr>
                <w:rFonts w:asciiTheme="minorHAnsi" w:hAnsiTheme="minorHAnsi" w:cstheme="minorHAnsi"/>
                <w:i/>
              </w:rPr>
              <w:t>Health Stories (Lesson 14, p. 82-87)</w:t>
            </w:r>
          </w:p>
          <w:p w:rsidR="005C3740" w:rsidRPr="005C3740" w:rsidRDefault="005C3740" w:rsidP="005C3740">
            <w:pPr>
              <w:pStyle w:val="ListParagraph"/>
              <w:ind w:left="342" w:hanging="270"/>
              <w:rPr>
                <w:rFonts w:asciiTheme="minorHAnsi" w:hAnsiTheme="minorHAnsi" w:cstheme="minorHAnsi"/>
                <w:i/>
              </w:rPr>
            </w:pPr>
          </w:p>
          <w:p w:rsidR="005C3740" w:rsidRPr="005C3740" w:rsidRDefault="005C3740" w:rsidP="005C3740">
            <w:pPr>
              <w:pStyle w:val="ListParagraph"/>
              <w:numPr>
                <w:ilvl w:val="0"/>
                <w:numId w:val="1"/>
              </w:numPr>
              <w:ind w:left="342" w:hanging="270"/>
              <w:rPr>
                <w:rFonts w:asciiTheme="minorHAnsi" w:hAnsiTheme="minorHAnsi" w:cstheme="minorHAnsi"/>
                <w:i/>
              </w:rPr>
            </w:pPr>
            <w:r w:rsidRPr="005C3740">
              <w:rPr>
                <w:rFonts w:asciiTheme="minorHAnsi" w:hAnsiTheme="minorHAnsi" w:cstheme="minorHAnsi"/>
                <w:i/>
              </w:rPr>
              <w:t xml:space="preserve">Allergy Relief Medicine Drug Facts </w:t>
            </w:r>
            <w:r w:rsidRPr="005C3740">
              <w:rPr>
                <w:rFonts w:asciiTheme="minorHAnsi" w:hAnsiTheme="minorHAnsi" w:cstheme="minorHAnsi"/>
              </w:rPr>
              <w:t>(photocopied from a carton of Benadryl)</w:t>
            </w:r>
          </w:p>
          <w:p w:rsidR="005C3740" w:rsidRPr="005C3740" w:rsidRDefault="005C3740" w:rsidP="005C3740">
            <w:pPr>
              <w:pStyle w:val="ListParagraph"/>
              <w:ind w:left="342" w:hanging="270"/>
              <w:rPr>
                <w:rFonts w:asciiTheme="minorHAnsi" w:hAnsiTheme="minorHAnsi" w:cstheme="minorHAnsi"/>
                <w:i/>
                <w:highlight w:val="yellow"/>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rPr>
            </w:pPr>
          </w:p>
          <w:p w:rsidR="005C3740" w:rsidRPr="005C3740" w:rsidRDefault="005C3740" w:rsidP="007F1825">
            <w:pPr>
              <w:pStyle w:val="ListParagraph"/>
              <w:rPr>
                <w:rFonts w:asciiTheme="minorHAnsi" w:hAnsiTheme="minorHAnsi" w:cstheme="minorHAnsi"/>
                <w:i/>
              </w:rPr>
            </w:pPr>
          </w:p>
        </w:tc>
      </w:tr>
    </w:tbl>
    <w:p w:rsidR="005C3740" w:rsidRPr="005C3740" w:rsidRDefault="005C3740" w:rsidP="005C3740">
      <w:pPr>
        <w:rPr>
          <w:rFonts w:asciiTheme="minorHAnsi" w:hAnsiTheme="minorHAnsi" w:cstheme="minorHAnsi"/>
          <w:b/>
          <w:bCs/>
          <w:u w:val="single"/>
        </w:rPr>
      </w:pPr>
    </w:p>
    <w:p w:rsidR="005C3740" w:rsidRPr="005C3740" w:rsidRDefault="005C3740" w:rsidP="005C3740">
      <w:pPr>
        <w:rPr>
          <w:rFonts w:asciiTheme="minorHAnsi" w:hAnsiTheme="minorHAnsi" w:cstheme="minorHAnsi"/>
          <w:b/>
          <w:bCs/>
          <w:u w:val="single"/>
        </w:rPr>
      </w:pPr>
      <w:r w:rsidRPr="005C3740">
        <w:rPr>
          <w:rFonts w:asciiTheme="minorHAnsi" w:hAnsiTheme="minorHAnsi" w:cstheme="minorHAnsi"/>
          <w:b/>
          <w:bCs/>
          <w:u w:val="single"/>
        </w:rPr>
        <w:t xml:space="preserve">ASSESSMENT(S): </w:t>
      </w:r>
    </w:p>
    <w:p w:rsidR="005C3740" w:rsidRPr="005C3740" w:rsidRDefault="005C3740" w:rsidP="005C3740">
      <w:pPr>
        <w:rPr>
          <w:rFonts w:asciiTheme="minorHAnsi" w:hAnsiTheme="minorHAnsi" w:cstheme="minorHAnsi"/>
          <w:b/>
          <w:bCs/>
        </w:rPr>
      </w:pPr>
    </w:p>
    <w:tbl>
      <w:tblPr>
        <w:tblStyle w:val="TableGrid"/>
        <w:tblW w:w="0" w:type="auto"/>
        <w:tblLook w:val="01E0" w:firstRow="1" w:lastRow="1" w:firstColumn="1" w:lastColumn="1" w:noHBand="0" w:noVBand="0"/>
      </w:tblPr>
      <w:tblGrid>
        <w:gridCol w:w="13176"/>
      </w:tblGrid>
      <w:tr w:rsidR="005C3740" w:rsidRPr="005C3740" w:rsidTr="005C3740">
        <w:trPr>
          <w:trHeight w:val="2105"/>
        </w:trPr>
        <w:tc>
          <w:tcPr>
            <w:tcW w:w="13176" w:type="dxa"/>
          </w:tcPr>
          <w:p w:rsidR="005C3740" w:rsidRPr="005C3740" w:rsidRDefault="005C3740" w:rsidP="007F1825">
            <w:pPr>
              <w:rPr>
                <w:rFonts w:asciiTheme="minorHAnsi" w:hAnsiTheme="minorHAnsi" w:cstheme="minorHAnsi"/>
                <w:b/>
                <w:bCs/>
              </w:rPr>
            </w:pPr>
            <w:r w:rsidRPr="005C3740">
              <w:rPr>
                <w:rFonts w:asciiTheme="minorHAnsi" w:hAnsiTheme="minorHAnsi" w:cstheme="minorHAnsi"/>
                <w:b/>
                <w:bCs/>
              </w:rPr>
              <w:t xml:space="preserve">Performance </w:t>
            </w:r>
          </w:p>
          <w:p w:rsidR="005C3740" w:rsidRPr="005C3740" w:rsidRDefault="005C3740" w:rsidP="005C3740">
            <w:pPr>
              <w:pStyle w:val="ListParagraph"/>
              <w:numPr>
                <w:ilvl w:val="0"/>
                <w:numId w:val="2"/>
              </w:numPr>
              <w:rPr>
                <w:rFonts w:asciiTheme="minorHAnsi" w:hAnsiTheme="minorHAnsi" w:cstheme="minorHAnsi"/>
                <w:bCs/>
              </w:rPr>
            </w:pPr>
            <w:r w:rsidRPr="005C3740">
              <w:rPr>
                <w:rFonts w:asciiTheme="minorHAnsi" w:hAnsiTheme="minorHAnsi" w:cstheme="minorHAnsi"/>
                <w:bCs/>
              </w:rPr>
              <w:t xml:space="preserve">Measure student’s ability to sequence pictures and sentences in the correct order (p. 86 </w:t>
            </w:r>
            <w:r w:rsidRPr="005C3740">
              <w:rPr>
                <w:rFonts w:asciiTheme="minorHAnsi" w:hAnsiTheme="minorHAnsi" w:cstheme="minorHAnsi"/>
                <w:bCs/>
                <w:i/>
              </w:rPr>
              <w:t>Health Stories</w:t>
            </w:r>
            <w:r w:rsidRPr="005C3740">
              <w:rPr>
                <w:rFonts w:asciiTheme="minorHAnsi" w:hAnsiTheme="minorHAnsi" w:cstheme="minorHAnsi"/>
                <w:bCs/>
              </w:rPr>
              <w:t>)</w:t>
            </w:r>
          </w:p>
          <w:p w:rsidR="005C3740" w:rsidRPr="005C3740" w:rsidRDefault="005C3740" w:rsidP="005C3740">
            <w:pPr>
              <w:pStyle w:val="ListParagraph"/>
              <w:numPr>
                <w:ilvl w:val="0"/>
                <w:numId w:val="2"/>
              </w:numPr>
              <w:rPr>
                <w:rFonts w:asciiTheme="minorHAnsi" w:hAnsiTheme="minorHAnsi" w:cstheme="minorHAnsi"/>
                <w:bCs/>
              </w:rPr>
            </w:pPr>
            <w:r w:rsidRPr="005C3740">
              <w:rPr>
                <w:rFonts w:asciiTheme="minorHAnsi" w:hAnsiTheme="minorHAnsi" w:cstheme="minorHAnsi"/>
                <w:bCs/>
              </w:rPr>
              <w:t>Students will correctly answer at least 7 of the 10 questions on page 5 of Health Stories.</w:t>
            </w:r>
          </w:p>
          <w:p w:rsidR="005C3740" w:rsidRPr="005C3740" w:rsidRDefault="005C3740" w:rsidP="005C3740">
            <w:pPr>
              <w:pStyle w:val="ListParagraph"/>
              <w:numPr>
                <w:ilvl w:val="0"/>
                <w:numId w:val="2"/>
              </w:numPr>
              <w:rPr>
                <w:rFonts w:asciiTheme="minorHAnsi" w:hAnsiTheme="minorHAnsi" w:cstheme="minorHAnsi"/>
                <w:bCs/>
              </w:rPr>
            </w:pPr>
            <w:r w:rsidRPr="005C3740">
              <w:rPr>
                <w:rFonts w:asciiTheme="minorHAnsi" w:hAnsiTheme="minorHAnsi" w:cstheme="minorHAnsi"/>
                <w:bCs/>
              </w:rPr>
              <w:t xml:space="preserve">I will see how many students are </w:t>
            </w:r>
            <w:proofErr w:type="gramStart"/>
            <w:r w:rsidRPr="005C3740">
              <w:rPr>
                <w:rFonts w:asciiTheme="minorHAnsi" w:hAnsiTheme="minorHAnsi" w:cstheme="minorHAnsi"/>
                <w:bCs/>
              </w:rPr>
              <w:t>understand</w:t>
            </w:r>
            <w:proofErr w:type="gramEnd"/>
            <w:r w:rsidRPr="005C3740">
              <w:rPr>
                <w:rFonts w:asciiTheme="minorHAnsi" w:hAnsiTheme="minorHAnsi" w:cstheme="minorHAnsi"/>
                <w:bCs/>
              </w:rPr>
              <w:t xml:space="preserve"> the information on treating a bee sting by their responses to 4 questions (p. 85, </w:t>
            </w:r>
            <w:r w:rsidRPr="005C3740">
              <w:rPr>
                <w:rFonts w:asciiTheme="minorHAnsi" w:hAnsiTheme="minorHAnsi" w:cstheme="minorHAnsi"/>
                <w:bCs/>
                <w:i/>
              </w:rPr>
              <w:t>Health Stories</w:t>
            </w:r>
            <w:r w:rsidRPr="005C3740">
              <w:rPr>
                <w:rFonts w:asciiTheme="minorHAnsi" w:hAnsiTheme="minorHAnsi" w:cstheme="minorHAnsi"/>
                <w:bCs/>
              </w:rPr>
              <w:t>).</w:t>
            </w:r>
          </w:p>
          <w:p w:rsidR="005C3740" w:rsidRPr="005C3740" w:rsidRDefault="005C3740" w:rsidP="007F1825">
            <w:pPr>
              <w:pStyle w:val="ListParagraph"/>
              <w:numPr>
                <w:ilvl w:val="0"/>
                <w:numId w:val="2"/>
              </w:numPr>
              <w:rPr>
                <w:rFonts w:asciiTheme="minorHAnsi" w:hAnsiTheme="minorHAnsi" w:cstheme="minorHAnsi"/>
                <w:bCs/>
              </w:rPr>
            </w:pPr>
            <w:r w:rsidRPr="005C3740">
              <w:rPr>
                <w:rFonts w:asciiTheme="minorHAnsi" w:hAnsiTheme="minorHAnsi" w:cstheme="minorHAnsi"/>
                <w:bCs/>
              </w:rPr>
              <w:t>Score 80% correct responses on the categorizing and matching exercises on page 84.</w:t>
            </w:r>
          </w:p>
        </w:tc>
      </w:tr>
    </w:tbl>
    <w:p w:rsidR="005C3740" w:rsidRPr="005C3740" w:rsidRDefault="005C3740" w:rsidP="005C3740">
      <w:pPr>
        <w:rPr>
          <w:rFonts w:asciiTheme="minorHAnsi" w:hAnsiTheme="minorHAnsi" w:cstheme="minorHAnsi"/>
          <w:b/>
          <w:u w:val="single"/>
        </w:rPr>
      </w:pPr>
    </w:p>
    <w:p w:rsidR="005C3740" w:rsidRPr="005C3740" w:rsidRDefault="005C3740" w:rsidP="005C3740">
      <w:pPr>
        <w:rPr>
          <w:rFonts w:asciiTheme="minorHAnsi" w:hAnsiTheme="minorHAnsi" w:cstheme="minorHAnsi"/>
          <w:b/>
          <w:u w:val="single"/>
        </w:rPr>
      </w:pPr>
      <w:r w:rsidRPr="005C3740">
        <w:rPr>
          <w:rFonts w:asciiTheme="minorHAnsi" w:hAnsiTheme="minorHAnsi" w:cstheme="minorHAnsi"/>
          <w:b/>
          <w:u w:val="single"/>
        </w:rPr>
        <w:t>WRAP-UP &amp; REFLECTION:</w:t>
      </w:r>
    </w:p>
    <w:p w:rsidR="005C3740" w:rsidRPr="005C3740" w:rsidRDefault="005C3740" w:rsidP="005C3740">
      <w:pPr>
        <w:jc w:val="right"/>
        <w:rPr>
          <w:rFonts w:asciiTheme="minorHAnsi" w:hAnsiTheme="minorHAnsi" w:cstheme="minorHAnsi"/>
        </w:rPr>
      </w:pPr>
    </w:p>
    <w:tbl>
      <w:tblPr>
        <w:tblStyle w:val="TableGrid"/>
        <w:tblW w:w="0" w:type="auto"/>
        <w:tblLook w:val="01E0" w:firstRow="1" w:lastRow="1" w:firstColumn="1" w:lastColumn="1" w:noHBand="0" w:noVBand="0"/>
      </w:tblPr>
      <w:tblGrid>
        <w:gridCol w:w="13176"/>
      </w:tblGrid>
      <w:tr w:rsidR="005C3740" w:rsidRPr="005C3740" w:rsidTr="007F1825">
        <w:tc>
          <w:tcPr>
            <w:tcW w:w="13752" w:type="dxa"/>
          </w:tcPr>
          <w:p w:rsidR="005C3740" w:rsidRPr="005C3740" w:rsidRDefault="005C3740" w:rsidP="007F1825">
            <w:pPr>
              <w:rPr>
                <w:rFonts w:asciiTheme="minorHAnsi" w:hAnsiTheme="minorHAnsi" w:cstheme="minorHAnsi"/>
              </w:rPr>
            </w:pPr>
          </w:p>
          <w:p w:rsidR="005C3740" w:rsidRPr="005C3740" w:rsidRDefault="005C3740" w:rsidP="005C3740">
            <w:pPr>
              <w:rPr>
                <w:rFonts w:asciiTheme="minorHAnsi" w:hAnsiTheme="minorHAnsi" w:cstheme="minorHAnsi"/>
              </w:rPr>
            </w:pPr>
            <w:r w:rsidRPr="005C3740">
              <w:rPr>
                <w:rFonts w:asciiTheme="minorHAnsi" w:hAnsiTheme="minorHAnsi" w:cstheme="minorHAnsi"/>
              </w:rPr>
              <w:t xml:space="preserve">Ask and answer at least five questions, as a class, about what </w:t>
            </w:r>
            <w:r w:rsidRPr="005C3740">
              <w:rPr>
                <w:rFonts w:asciiTheme="minorHAnsi" w:hAnsiTheme="minorHAnsi" w:cstheme="minorHAnsi"/>
              </w:rPr>
              <w:t>we covered today (exit ticket).</w:t>
            </w:r>
          </w:p>
          <w:p w:rsidR="005C3740" w:rsidRPr="005C3740" w:rsidRDefault="005C3740" w:rsidP="005C3740">
            <w:pPr>
              <w:rPr>
                <w:rFonts w:asciiTheme="minorHAnsi" w:hAnsiTheme="minorHAnsi" w:cstheme="minorHAnsi"/>
              </w:rPr>
            </w:pPr>
          </w:p>
        </w:tc>
      </w:tr>
    </w:tbl>
    <w:p w:rsidR="002519BC" w:rsidRPr="005C3740" w:rsidRDefault="005C3740">
      <w:pPr>
        <w:rPr>
          <w:rFonts w:asciiTheme="minorHAnsi" w:hAnsiTheme="minorHAnsi" w:cstheme="minorHAnsi"/>
        </w:rPr>
      </w:pPr>
    </w:p>
    <w:sectPr w:rsidR="002519BC" w:rsidRPr="005C3740" w:rsidSect="005C374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F774C"/>
    <w:multiLevelType w:val="hybridMultilevel"/>
    <w:tmpl w:val="8BBC3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762D8C"/>
    <w:multiLevelType w:val="hybridMultilevel"/>
    <w:tmpl w:val="C27204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F4B67"/>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32351FB"/>
    <w:multiLevelType w:val="hybridMultilevel"/>
    <w:tmpl w:val="9316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8114EC"/>
    <w:multiLevelType w:val="hybridMultilevel"/>
    <w:tmpl w:val="ABB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40"/>
    <w:rsid w:val="002735A8"/>
    <w:rsid w:val="002D450A"/>
    <w:rsid w:val="005C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37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74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374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3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2015-03-31T19:07:00Z</dcterms:created>
  <dcterms:modified xsi:type="dcterms:W3CDTF">2015-03-31T19:13:00Z</dcterms:modified>
</cp:coreProperties>
</file>