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9B" w:rsidRPr="00D25994" w:rsidRDefault="00A06F6B" w:rsidP="0033729B">
      <w:pPr>
        <w:tabs>
          <w:tab w:val="left" w:pos="-1440"/>
        </w:tabs>
        <w:ind w:left="720" w:hanging="720"/>
        <w:jc w:val="both"/>
        <w:rPr>
          <w:rFonts w:ascii="Palatino Linotype" w:hAnsi="Palatino Linotype"/>
          <w:sz w:val="22"/>
          <w:szCs w:val="22"/>
        </w:rPr>
      </w:pPr>
      <w:r>
        <w:rPr>
          <w:rFonts w:ascii="Palatino Linotype" w:hAnsi="Palatino Linotype"/>
          <w:sz w:val="22"/>
          <w:szCs w:val="22"/>
        </w:rPr>
        <w:t xml:space="preserve">To:   </w:t>
      </w:r>
      <w:r>
        <w:rPr>
          <w:rFonts w:ascii="Palatino Linotype" w:hAnsi="Palatino Linotype"/>
          <w:sz w:val="22"/>
          <w:szCs w:val="22"/>
        </w:rPr>
        <w:tab/>
      </w:r>
      <w:r w:rsidR="0033729B" w:rsidRPr="00D25994">
        <w:rPr>
          <w:rFonts w:ascii="Palatino Linotype" w:hAnsi="Palatino Linotype"/>
          <w:sz w:val="22"/>
          <w:szCs w:val="22"/>
        </w:rPr>
        <w:t xml:space="preserve">All English Language Learning (ELL) </w:t>
      </w:r>
      <w:r w:rsidR="0033729B">
        <w:rPr>
          <w:rFonts w:ascii="Palatino Linotype" w:hAnsi="Palatino Linotype"/>
          <w:sz w:val="22"/>
          <w:szCs w:val="22"/>
        </w:rPr>
        <w:t xml:space="preserve">Staff   </w:t>
      </w:r>
      <w:r w:rsidR="0033729B">
        <w:rPr>
          <w:rFonts w:ascii="Palatino Linotype" w:hAnsi="Palatino Linotype"/>
          <w:sz w:val="22"/>
          <w:szCs w:val="22"/>
        </w:rPr>
        <w:tab/>
      </w:r>
      <w:r w:rsidR="0033729B">
        <w:rPr>
          <w:rFonts w:ascii="Palatino Linotype" w:hAnsi="Palatino Linotype"/>
          <w:sz w:val="22"/>
          <w:szCs w:val="22"/>
        </w:rPr>
        <w:tab/>
        <w:t>From:</w:t>
      </w:r>
      <w:r w:rsidR="0033729B">
        <w:rPr>
          <w:rFonts w:ascii="Palatino Linotype" w:hAnsi="Palatino Linotype"/>
          <w:sz w:val="22"/>
          <w:szCs w:val="22"/>
        </w:rPr>
        <w:tab/>
      </w:r>
      <w:r w:rsidR="0033729B" w:rsidRPr="00D25994">
        <w:rPr>
          <w:rFonts w:ascii="Palatino Linotype" w:hAnsi="Palatino Linotype"/>
          <w:sz w:val="22"/>
          <w:szCs w:val="22"/>
        </w:rPr>
        <w:t>Ngaio</w:t>
      </w:r>
      <w:r w:rsidR="0033729B">
        <w:rPr>
          <w:rFonts w:ascii="Palatino Linotype" w:hAnsi="Palatino Linotype"/>
          <w:sz w:val="22"/>
          <w:szCs w:val="22"/>
        </w:rPr>
        <w:t xml:space="preserve"> Schiff, ELL PA</w:t>
      </w:r>
    </w:p>
    <w:p w:rsidR="0033729B" w:rsidRPr="00D25994" w:rsidRDefault="0033729B" w:rsidP="0033729B">
      <w:pPr>
        <w:tabs>
          <w:tab w:val="left" w:pos="-1440"/>
        </w:tabs>
        <w:ind w:left="1440" w:hanging="1440"/>
        <w:jc w:val="both"/>
        <w:rPr>
          <w:rFonts w:ascii="Palatino Linotype" w:hAnsi="Palatino Linotype"/>
          <w:sz w:val="22"/>
          <w:szCs w:val="22"/>
        </w:rPr>
      </w:pPr>
      <w:r w:rsidRPr="00D25994">
        <w:rPr>
          <w:rFonts w:ascii="Palatino Linotype" w:hAnsi="Palatino Linotype"/>
          <w:sz w:val="22"/>
          <w:szCs w:val="22"/>
        </w:rPr>
        <w:t>Re:</w:t>
      </w:r>
      <w:r w:rsidR="00A06F6B">
        <w:rPr>
          <w:rFonts w:ascii="Palatino Linotype" w:hAnsi="Palatino Linotype"/>
          <w:sz w:val="22"/>
          <w:szCs w:val="22"/>
        </w:rPr>
        <w:t xml:space="preserve">       </w:t>
      </w:r>
      <w:r w:rsidRPr="00D25994">
        <w:rPr>
          <w:rFonts w:ascii="Palatino Linotype" w:hAnsi="Palatino Linotype"/>
          <w:b/>
          <w:sz w:val="22"/>
          <w:szCs w:val="22"/>
        </w:rPr>
        <w:t>CURRICULUM GUIDELINES</w:t>
      </w:r>
      <w:r w:rsidRPr="00D25994">
        <w:rPr>
          <w:rFonts w:ascii="Palatino Linotype" w:hAnsi="Palatino Linotype"/>
          <w:b/>
          <w:sz w:val="22"/>
          <w:szCs w:val="22"/>
        </w:rPr>
        <w:tab/>
      </w:r>
      <w:r w:rsidRPr="00D25994">
        <w:rPr>
          <w:rFonts w:ascii="Palatino Linotype" w:hAnsi="Palatino Linotype"/>
          <w:b/>
          <w:sz w:val="22"/>
          <w:szCs w:val="22"/>
        </w:rPr>
        <w:tab/>
      </w:r>
      <w:r w:rsidR="00A06F6B">
        <w:rPr>
          <w:rFonts w:ascii="Palatino Linotype" w:hAnsi="Palatino Linotype"/>
          <w:b/>
          <w:sz w:val="22"/>
          <w:szCs w:val="22"/>
        </w:rPr>
        <w:tab/>
      </w:r>
      <w:r>
        <w:rPr>
          <w:rFonts w:ascii="Palatino Linotype" w:hAnsi="Palatino Linotype"/>
          <w:sz w:val="22"/>
          <w:szCs w:val="22"/>
        </w:rPr>
        <w:t>Date:</w:t>
      </w:r>
      <w:r>
        <w:rPr>
          <w:rFonts w:ascii="Palatino Linotype" w:hAnsi="Palatino Linotype"/>
          <w:sz w:val="22"/>
          <w:szCs w:val="22"/>
        </w:rPr>
        <w:tab/>
      </w:r>
      <w:r w:rsidR="00FC7936">
        <w:rPr>
          <w:rFonts w:ascii="Palatino Linotype" w:hAnsi="Palatino Linotype"/>
          <w:sz w:val="22"/>
          <w:szCs w:val="22"/>
        </w:rPr>
        <w:t>2016\2017</w:t>
      </w:r>
    </w:p>
    <w:p w:rsidR="0033729B" w:rsidRPr="00D25994" w:rsidRDefault="0033729B" w:rsidP="0033729B">
      <w:pPr>
        <w:jc w:val="both"/>
        <w:rPr>
          <w:rFonts w:ascii="Palatino Linotype" w:hAnsi="Palatino Linotype"/>
          <w:sz w:val="22"/>
          <w:szCs w:val="22"/>
        </w:rPr>
      </w:pPr>
    </w:p>
    <w:p w:rsidR="0033729B" w:rsidRPr="00D25994" w:rsidRDefault="0033729B" w:rsidP="0033729B">
      <w:pPr>
        <w:rPr>
          <w:rFonts w:ascii="Palatino Linotype" w:hAnsi="Palatino Linotype"/>
          <w:sz w:val="22"/>
          <w:szCs w:val="22"/>
        </w:rPr>
      </w:pPr>
      <w:r w:rsidRPr="00D25994">
        <w:rPr>
          <w:rFonts w:ascii="Palatino Linotype" w:hAnsi="Palatino Linotype"/>
          <w:b/>
          <w:sz w:val="22"/>
          <w:szCs w:val="22"/>
        </w:rPr>
        <w:tab/>
      </w:r>
      <w:r w:rsidRPr="00D25994">
        <w:rPr>
          <w:rFonts w:ascii="Palatino Linotype" w:hAnsi="Palatino Linotype"/>
          <w:sz w:val="22"/>
          <w:szCs w:val="22"/>
        </w:rPr>
        <w:t xml:space="preserve">The goal of the SCALE ELL Department is to provide instruction that develops English language proficiency and the confidence of our adult learners to enable them to reach their personal, employment, and/or academic goals.  </w:t>
      </w:r>
      <w:r w:rsidRPr="00384873">
        <w:rPr>
          <w:rFonts w:ascii="Palatino Linotype" w:hAnsi="Palatino Linotype"/>
          <w:b/>
          <w:sz w:val="22"/>
          <w:szCs w:val="22"/>
        </w:rPr>
        <w:t>Student learning is our focus</w:t>
      </w:r>
      <w:r w:rsidRPr="00D25994">
        <w:rPr>
          <w:rFonts w:ascii="Palatino Linotype" w:hAnsi="Palatino Linotype"/>
          <w:sz w:val="22"/>
          <w:szCs w:val="22"/>
        </w:rPr>
        <w:t xml:space="preserve">.  </w:t>
      </w:r>
    </w:p>
    <w:p w:rsidR="008C133E" w:rsidRPr="00D25994" w:rsidRDefault="0033729B" w:rsidP="0033729B">
      <w:pPr>
        <w:rPr>
          <w:rFonts w:ascii="Palatino Linotype" w:hAnsi="Palatino Linotype"/>
          <w:sz w:val="22"/>
          <w:szCs w:val="22"/>
        </w:rPr>
      </w:pPr>
      <w:r w:rsidRPr="00D25994">
        <w:rPr>
          <w:rFonts w:ascii="Palatino Linotype" w:hAnsi="Palatino Linotype"/>
          <w:sz w:val="22"/>
          <w:szCs w:val="22"/>
        </w:rPr>
        <w:tab/>
        <w:t xml:space="preserve">Classes follow an </w:t>
      </w:r>
      <w:r w:rsidRPr="00D25994">
        <w:rPr>
          <w:rFonts w:ascii="Palatino Linotype" w:hAnsi="Palatino Linotype"/>
          <w:b/>
          <w:sz w:val="22"/>
          <w:szCs w:val="22"/>
        </w:rPr>
        <w:t>integrated skills</w:t>
      </w:r>
      <w:r w:rsidRPr="00D25994">
        <w:rPr>
          <w:rFonts w:ascii="Palatino Linotype" w:hAnsi="Palatino Linotype"/>
          <w:sz w:val="22"/>
          <w:szCs w:val="22"/>
        </w:rPr>
        <w:t xml:space="preserve"> approach. Teachers should design dynamic, interactive, student-centered lessons that maximize opportunities for the learners to practice their new language in appropriate and relevant contexts for adults. The </w:t>
      </w:r>
      <w:r w:rsidRPr="00D25994">
        <w:rPr>
          <w:rFonts w:ascii="Palatino Linotype" w:hAnsi="Palatino Linotype"/>
          <w:b/>
          <w:sz w:val="22"/>
          <w:szCs w:val="22"/>
        </w:rPr>
        <w:t xml:space="preserve">DESE </w:t>
      </w:r>
      <w:r>
        <w:rPr>
          <w:rFonts w:ascii="Palatino Linotype" w:hAnsi="Palatino Linotype"/>
          <w:b/>
          <w:sz w:val="22"/>
          <w:szCs w:val="22"/>
        </w:rPr>
        <w:t>ESO</w:t>
      </w:r>
      <w:r w:rsidRPr="00D25994">
        <w:rPr>
          <w:rFonts w:ascii="Palatino Linotype" w:hAnsi="Palatino Linotype"/>
          <w:b/>
          <w:sz w:val="22"/>
          <w:szCs w:val="22"/>
        </w:rPr>
        <w:t>L Curriculum Frameworks</w:t>
      </w:r>
      <w:r w:rsidRPr="00D25994">
        <w:rPr>
          <w:rFonts w:ascii="Palatino Linotype" w:hAnsi="Palatino Linotype"/>
          <w:sz w:val="22"/>
          <w:szCs w:val="22"/>
        </w:rPr>
        <w:t xml:space="preserve"> </w:t>
      </w:r>
      <w:r w:rsidR="008C133E">
        <w:rPr>
          <w:rFonts w:ascii="Palatino Linotype" w:hAnsi="Palatino Linotype"/>
          <w:sz w:val="22"/>
          <w:szCs w:val="22"/>
        </w:rPr>
        <w:t xml:space="preserve">and </w:t>
      </w:r>
      <w:r w:rsidR="008C133E" w:rsidRPr="008C133E">
        <w:rPr>
          <w:rFonts w:ascii="Palatino Linotype" w:hAnsi="Palatino Linotype"/>
          <w:b/>
          <w:sz w:val="22"/>
          <w:szCs w:val="22"/>
        </w:rPr>
        <w:t>the College and Career Readiness Standards</w:t>
      </w:r>
      <w:r w:rsidR="008C133E">
        <w:rPr>
          <w:rFonts w:ascii="Palatino Linotype" w:hAnsi="Palatino Linotype"/>
          <w:sz w:val="22"/>
          <w:szCs w:val="22"/>
        </w:rPr>
        <w:t xml:space="preserve"> </w:t>
      </w:r>
      <w:r w:rsidRPr="00D25994">
        <w:rPr>
          <w:rFonts w:ascii="Palatino Linotype" w:hAnsi="Palatino Linotype"/>
          <w:sz w:val="22"/>
          <w:szCs w:val="22"/>
        </w:rPr>
        <w:t>offer much to inspire lesson planning:  integration of technology, awareness of learning disabilities, navigating systems, developing learning strategies.  Each teacher should have a copy of the DESE E</w:t>
      </w:r>
      <w:r>
        <w:rPr>
          <w:rFonts w:ascii="Palatino Linotype" w:hAnsi="Palatino Linotype"/>
          <w:sz w:val="22"/>
          <w:szCs w:val="22"/>
        </w:rPr>
        <w:t>SO</w:t>
      </w:r>
      <w:r w:rsidRPr="00D25994">
        <w:rPr>
          <w:rFonts w:ascii="Palatino Linotype" w:hAnsi="Palatino Linotype"/>
          <w:sz w:val="22"/>
          <w:szCs w:val="22"/>
        </w:rPr>
        <w:t xml:space="preserve">L Curriculum Frameworks for reference.  </w:t>
      </w:r>
      <w:r w:rsidR="008C133E">
        <w:rPr>
          <w:rFonts w:ascii="Palatino Linotype" w:hAnsi="Palatino Linotype"/>
          <w:sz w:val="22"/>
          <w:szCs w:val="22"/>
        </w:rPr>
        <w:t>The frameworks and the CCR standards</w:t>
      </w:r>
      <w:r w:rsidR="00384873">
        <w:rPr>
          <w:rFonts w:ascii="Palatino Linotype" w:hAnsi="Palatino Linotype"/>
          <w:sz w:val="22"/>
          <w:szCs w:val="22"/>
        </w:rPr>
        <w:t>, as well as many teacher-created lessons,</w:t>
      </w:r>
      <w:r w:rsidR="008C133E">
        <w:rPr>
          <w:rFonts w:ascii="Palatino Linotype" w:hAnsi="Palatino Linotype"/>
          <w:sz w:val="22"/>
          <w:szCs w:val="22"/>
        </w:rPr>
        <w:t xml:space="preserve"> are available on our </w:t>
      </w:r>
      <w:proofErr w:type="spellStart"/>
      <w:r w:rsidR="008C133E">
        <w:rPr>
          <w:rFonts w:ascii="Palatino Linotype" w:hAnsi="Palatino Linotype"/>
          <w:sz w:val="22"/>
          <w:szCs w:val="22"/>
        </w:rPr>
        <w:t>weebly</w:t>
      </w:r>
      <w:proofErr w:type="spellEnd"/>
      <w:r w:rsidR="008C133E">
        <w:rPr>
          <w:rFonts w:ascii="Palatino Linotype" w:hAnsi="Palatino Linotype"/>
          <w:sz w:val="22"/>
          <w:szCs w:val="22"/>
        </w:rPr>
        <w:t xml:space="preserve">: </w:t>
      </w:r>
      <w:hyperlink r:id="rId5" w:history="1">
        <w:r w:rsidR="008C133E" w:rsidRPr="005F12D4">
          <w:rPr>
            <w:rStyle w:val="Hyperlink"/>
            <w:rFonts w:ascii="Palatino Linotype" w:hAnsi="Palatino Linotype"/>
            <w:sz w:val="22"/>
            <w:szCs w:val="22"/>
          </w:rPr>
          <w:t>http://scalesps.weebly.com</w:t>
        </w:r>
      </w:hyperlink>
      <w:r w:rsidR="008C133E">
        <w:rPr>
          <w:rFonts w:ascii="Palatino Linotype" w:hAnsi="Palatino Linotype"/>
          <w:sz w:val="22"/>
          <w:szCs w:val="22"/>
        </w:rPr>
        <w:t>/</w:t>
      </w:r>
    </w:p>
    <w:p w:rsidR="0033729B" w:rsidRPr="00D25994" w:rsidRDefault="0033729B" w:rsidP="0033729B">
      <w:pPr>
        <w:rPr>
          <w:rFonts w:ascii="Palatino Linotype" w:hAnsi="Palatino Linotype"/>
          <w:b/>
          <w:i/>
          <w:sz w:val="22"/>
          <w:szCs w:val="22"/>
        </w:rPr>
      </w:pPr>
      <w:r w:rsidRPr="00D25994">
        <w:rPr>
          <w:rFonts w:ascii="Palatino Linotype" w:hAnsi="Palatino Linotype"/>
          <w:sz w:val="22"/>
          <w:szCs w:val="22"/>
        </w:rPr>
        <w:tab/>
        <w:t xml:space="preserve"> Ongoing </w:t>
      </w:r>
      <w:r w:rsidRPr="00D25994">
        <w:rPr>
          <w:rFonts w:ascii="Palatino Linotype" w:hAnsi="Palatino Linotype"/>
          <w:b/>
          <w:sz w:val="22"/>
          <w:szCs w:val="22"/>
        </w:rPr>
        <w:t>assessment</w:t>
      </w:r>
      <w:r w:rsidRPr="00D25994">
        <w:rPr>
          <w:rFonts w:ascii="Palatino Linotype" w:hAnsi="Palatino Linotype"/>
          <w:sz w:val="22"/>
          <w:szCs w:val="22"/>
        </w:rPr>
        <w:t xml:space="preserve"> of student progress should include a mix of tools</w:t>
      </w:r>
      <w:r w:rsidR="00F82841">
        <w:rPr>
          <w:rFonts w:ascii="Palatino Linotype" w:hAnsi="Palatino Linotype"/>
          <w:sz w:val="22"/>
          <w:szCs w:val="22"/>
        </w:rPr>
        <w:t xml:space="preserve"> --</w:t>
      </w:r>
      <w:r w:rsidRPr="00D25994">
        <w:rPr>
          <w:rFonts w:ascii="Palatino Linotype" w:hAnsi="Palatino Linotype"/>
          <w:sz w:val="22"/>
          <w:szCs w:val="22"/>
        </w:rPr>
        <w:t xml:space="preserve"> both traditional (tests, quizzes, etc.) and alternative performance-based (portfolios, individual and group discussions for feedback, student/ teacher checklists, presentations, homework, logs, dialog journals, etc.).  </w:t>
      </w:r>
      <w:r w:rsidR="00FC7936">
        <w:rPr>
          <w:rFonts w:ascii="Palatino Linotype" w:hAnsi="Palatino Linotype"/>
          <w:sz w:val="22"/>
          <w:szCs w:val="22"/>
        </w:rPr>
        <w:t xml:space="preserve">Formative assessments should be part of every class session.  </w:t>
      </w:r>
      <w:r w:rsidR="00384873">
        <w:rPr>
          <w:rFonts w:ascii="Palatino Linotype" w:hAnsi="Palatino Linotype"/>
          <w:sz w:val="22"/>
          <w:szCs w:val="22"/>
        </w:rPr>
        <w:t xml:space="preserve">A resource of formative assessment information is available on the </w:t>
      </w:r>
      <w:proofErr w:type="spellStart"/>
      <w:r w:rsidR="00384873">
        <w:rPr>
          <w:rFonts w:ascii="Palatino Linotype" w:hAnsi="Palatino Linotype"/>
          <w:sz w:val="22"/>
          <w:szCs w:val="22"/>
        </w:rPr>
        <w:t>weebly</w:t>
      </w:r>
      <w:proofErr w:type="spellEnd"/>
      <w:r w:rsidR="00384873">
        <w:rPr>
          <w:rFonts w:ascii="Palatino Linotype" w:hAnsi="Palatino Linotype"/>
          <w:sz w:val="22"/>
          <w:szCs w:val="22"/>
        </w:rPr>
        <w:t xml:space="preserve">.  </w:t>
      </w:r>
    </w:p>
    <w:p w:rsidR="0033729B" w:rsidRDefault="0033729B" w:rsidP="0033729B">
      <w:pPr>
        <w:ind w:firstLine="720"/>
        <w:rPr>
          <w:rFonts w:ascii="Palatino Linotype" w:hAnsi="Palatino Linotype"/>
          <w:sz w:val="22"/>
          <w:szCs w:val="22"/>
        </w:rPr>
      </w:pPr>
      <w:r w:rsidRPr="00D25994">
        <w:rPr>
          <w:rFonts w:ascii="Palatino Linotype" w:hAnsi="Palatino Linotype"/>
          <w:sz w:val="22"/>
          <w:szCs w:val="22"/>
        </w:rPr>
        <w:t xml:space="preserve">SCALE has a </w:t>
      </w:r>
      <w:r w:rsidRPr="00D25994">
        <w:rPr>
          <w:rFonts w:ascii="Palatino Linotype" w:hAnsi="Palatino Linotype"/>
          <w:b/>
          <w:sz w:val="22"/>
          <w:szCs w:val="22"/>
        </w:rPr>
        <w:t>uniform lesson plan template</w:t>
      </w:r>
      <w:r w:rsidRPr="00D25994">
        <w:rPr>
          <w:rFonts w:ascii="Palatino Linotype" w:hAnsi="Palatino Linotype"/>
          <w:sz w:val="22"/>
          <w:szCs w:val="22"/>
        </w:rPr>
        <w:t xml:space="preserve"> program-wide.  For the purposes of a formal evaluation, a DESE monitoring, a performance rem</w:t>
      </w:r>
      <w:r w:rsidR="008C133E">
        <w:rPr>
          <w:rFonts w:ascii="Palatino Linotype" w:hAnsi="Palatino Linotype"/>
          <w:sz w:val="22"/>
          <w:szCs w:val="22"/>
        </w:rPr>
        <w:t xml:space="preserve">ediation, and the </w:t>
      </w:r>
      <w:r w:rsidR="008C133E" w:rsidRPr="008C133E">
        <w:rPr>
          <w:rFonts w:ascii="Palatino Linotype" w:hAnsi="Palatino Linotype"/>
          <w:b/>
          <w:sz w:val="22"/>
          <w:szCs w:val="22"/>
        </w:rPr>
        <w:t>monthly submitted lesson plan</w:t>
      </w:r>
      <w:r w:rsidR="008C133E">
        <w:rPr>
          <w:rFonts w:ascii="Palatino Linotype" w:hAnsi="Palatino Linotype"/>
          <w:sz w:val="22"/>
          <w:szCs w:val="22"/>
        </w:rPr>
        <w:t>, please use this form.  Three versions</w:t>
      </w:r>
      <w:r w:rsidR="00F82841">
        <w:rPr>
          <w:rFonts w:ascii="Palatino Linotype" w:hAnsi="Palatino Linotype"/>
          <w:sz w:val="22"/>
          <w:szCs w:val="22"/>
        </w:rPr>
        <w:t xml:space="preserve"> of the form</w:t>
      </w:r>
      <w:r w:rsidR="008C133E">
        <w:rPr>
          <w:rFonts w:ascii="Palatino Linotype" w:hAnsi="Palatino Linotype"/>
          <w:sz w:val="22"/>
          <w:szCs w:val="22"/>
        </w:rPr>
        <w:t xml:space="preserve"> are available on the </w:t>
      </w:r>
      <w:proofErr w:type="spellStart"/>
      <w:r w:rsidR="008C133E">
        <w:rPr>
          <w:rFonts w:ascii="Palatino Linotype" w:hAnsi="Palatino Linotype"/>
          <w:sz w:val="22"/>
          <w:szCs w:val="22"/>
        </w:rPr>
        <w:t>weebly</w:t>
      </w:r>
      <w:proofErr w:type="spellEnd"/>
      <w:r w:rsidR="008C133E">
        <w:rPr>
          <w:rFonts w:ascii="Palatino Linotype" w:hAnsi="Palatino Linotype"/>
          <w:sz w:val="22"/>
          <w:szCs w:val="22"/>
        </w:rPr>
        <w:t>.</w:t>
      </w:r>
      <w:r w:rsidRPr="00D25994">
        <w:rPr>
          <w:rFonts w:ascii="Palatino Linotype" w:hAnsi="Palatino Linotype"/>
          <w:sz w:val="22"/>
          <w:szCs w:val="22"/>
        </w:rPr>
        <w:t xml:space="preserve"> </w:t>
      </w:r>
    </w:p>
    <w:p w:rsidR="0033729B" w:rsidRPr="00D25994" w:rsidRDefault="0033729B" w:rsidP="0033729B">
      <w:pPr>
        <w:ind w:firstLine="720"/>
        <w:rPr>
          <w:rFonts w:ascii="Palatino Linotype" w:hAnsi="Palatino Linotype"/>
          <w:b/>
          <w:i/>
          <w:sz w:val="22"/>
          <w:szCs w:val="22"/>
        </w:rPr>
      </w:pPr>
      <w:r>
        <w:rPr>
          <w:rFonts w:ascii="Palatino Linotype" w:hAnsi="Palatino Linotype"/>
          <w:sz w:val="22"/>
          <w:szCs w:val="22"/>
        </w:rPr>
        <w:t xml:space="preserve">The entire curriculum for each level </w:t>
      </w:r>
      <w:r w:rsidR="00824D79">
        <w:rPr>
          <w:rFonts w:ascii="Palatino Linotype" w:hAnsi="Palatino Linotype"/>
          <w:sz w:val="22"/>
          <w:szCs w:val="22"/>
        </w:rPr>
        <w:t xml:space="preserve">(posted on the </w:t>
      </w:r>
      <w:proofErr w:type="spellStart"/>
      <w:r w:rsidR="00824D79">
        <w:rPr>
          <w:rFonts w:ascii="Palatino Linotype" w:hAnsi="Palatino Linotype"/>
          <w:sz w:val="22"/>
          <w:szCs w:val="22"/>
        </w:rPr>
        <w:t>weebly</w:t>
      </w:r>
      <w:proofErr w:type="spellEnd"/>
      <w:r w:rsidR="00824D79">
        <w:rPr>
          <w:rFonts w:ascii="Palatino Linotype" w:hAnsi="Palatino Linotype"/>
          <w:sz w:val="22"/>
          <w:szCs w:val="22"/>
        </w:rPr>
        <w:t xml:space="preserve">) </w:t>
      </w:r>
      <w:r>
        <w:rPr>
          <w:rFonts w:ascii="Palatino Linotype" w:hAnsi="Palatino Linotype"/>
          <w:sz w:val="22"/>
          <w:szCs w:val="22"/>
        </w:rPr>
        <w:t>is delivered twice over the course of the academic year in two roughly 16-week instructional cycles.  Most students will remain at the same level for two cycles, although some will be promoted after only one.</w:t>
      </w:r>
      <w:r w:rsidR="00824D79">
        <w:rPr>
          <w:rFonts w:ascii="Palatino Linotype" w:hAnsi="Palatino Linotype"/>
          <w:sz w:val="22"/>
          <w:szCs w:val="22"/>
        </w:rPr>
        <w:t xml:space="preserve"> </w:t>
      </w:r>
    </w:p>
    <w:p w:rsidR="0033729B" w:rsidRPr="00D25994" w:rsidRDefault="0033729B" w:rsidP="0033729B">
      <w:pPr>
        <w:rPr>
          <w:rFonts w:ascii="Palatino Linotype" w:hAnsi="Palatino Linotype"/>
          <w:sz w:val="22"/>
          <w:szCs w:val="22"/>
        </w:rPr>
      </w:pPr>
    </w:p>
    <w:p w:rsidR="0033729B" w:rsidRPr="00D25994" w:rsidRDefault="0033729B" w:rsidP="0033729B">
      <w:pPr>
        <w:rPr>
          <w:rFonts w:ascii="Palatino Linotype" w:hAnsi="Palatino Linotype"/>
          <w:sz w:val="22"/>
          <w:szCs w:val="22"/>
        </w:rPr>
      </w:pPr>
      <w:r w:rsidRPr="00D25994">
        <w:rPr>
          <w:rFonts w:ascii="Palatino Linotype" w:hAnsi="Palatino Linotype"/>
          <w:b/>
          <w:sz w:val="22"/>
          <w:szCs w:val="22"/>
        </w:rPr>
        <w:t>Each level has these components:</w:t>
      </w:r>
    </w:p>
    <w:p w:rsidR="0033729B" w:rsidRPr="00D25994" w:rsidRDefault="0033729B" w:rsidP="0033729B">
      <w:pPr>
        <w:numPr>
          <w:ilvl w:val="0"/>
          <w:numId w:val="1"/>
        </w:numPr>
        <w:tabs>
          <w:tab w:val="clear" w:pos="720"/>
          <w:tab w:val="num" w:pos="360"/>
        </w:tabs>
        <w:ind w:left="360" w:hanging="270"/>
        <w:rPr>
          <w:rFonts w:ascii="Palatino Linotype" w:hAnsi="Palatino Linotype"/>
          <w:sz w:val="22"/>
          <w:szCs w:val="22"/>
        </w:rPr>
      </w:pPr>
      <w:r w:rsidRPr="00D25994">
        <w:rPr>
          <w:rFonts w:ascii="Palatino Linotype" w:hAnsi="Palatino Linotype"/>
          <w:b/>
          <w:sz w:val="22"/>
          <w:szCs w:val="22"/>
        </w:rPr>
        <w:t xml:space="preserve">Welcome Letter.  </w:t>
      </w:r>
      <w:r w:rsidRPr="00D25994">
        <w:rPr>
          <w:rFonts w:ascii="Palatino Linotype" w:hAnsi="Palatino Linotype"/>
          <w:sz w:val="22"/>
          <w:szCs w:val="22"/>
        </w:rPr>
        <w:t>Each level has a standard welcome letter that outlines expectations, lists highlights of the curriculum, and explains the standards for promotion to the next level. These are available electronically.</w:t>
      </w:r>
    </w:p>
    <w:p w:rsidR="0033729B" w:rsidRPr="00D25994" w:rsidRDefault="0033729B" w:rsidP="0033729B">
      <w:pPr>
        <w:tabs>
          <w:tab w:val="num" w:pos="360"/>
        </w:tabs>
        <w:ind w:hanging="630"/>
        <w:rPr>
          <w:rFonts w:ascii="Palatino Linotype" w:hAnsi="Palatino Linotype"/>
          <w:sz w:val="22"/>
          <w:szCs w:val="22"/>
        </w:rPr>
      </w:pPr>
    </w:p>
    <w:p w:rsidR="0033729B" w:rsidRPr="00D25994" w:rsidRDefault="0033729B" w:rsidP="0033729B">
      <w:pPr>
        <w:numPr>
          <w:ilvl w:val="0"/>
          <w:numId w:val="1"/>
        </w:numPr>
        <w:tabs>
          <w:tab w:val="clear" w:pos="720"/>
          <w:tab w:val="num" w:pos="360"/>
        </w:tabs>
        <w:ind w:left="360" w:hanging="270"/>
        <w:rPr>
          <w:rFonts w:ascii="Palatino Linotype" w:hAnsi="Palatino Linotype"/>
          <w:sz w:val="22"/>
          <w:szCs w:val="22"/>
        </w:rPr>
      </w:pPr>
      <w:r w:rsidRPr="00D25994">
        <w:rPr>
          <w:rFonts w:ascii="Palatino Linotype" w:hAnsi="Palatino Linotype"/>
          <w:b/>
          <w:sz w:val="22"/>
          <w:szCs w:val="22"/>
        </w:rPr>
        <w:t xml:space="preserve">Curriculum Frameworks Reference Sheet.  </w:t>
      </w:r>
      <w:r w:rsidRPr="00D25994">
        <w:rPr>
          <w:rFonts w:ascii="Palatino Linotype" w:hAnsi="Palatino Linotype"/>
          <w:sz w:val="22"/>
          <w:szCs w:val="22"/>
        </w:rPr>
        <w:t>Y</w:t>
      </w:r>
      <w:r w:rsidR="00384873">
        <w:rPr>
          <w:rFonts w:ascii="Palatino Linotype" w:hAnsi="Palatino Linotype"/>
          <w:sz w:val="22"/>
          <w:szCs w:val="22"/>
        </w:rPr>
        <w:t>ou will find references to the F</w:t>
      </w:r>
      <w:r w:rsidRPr="00D25994">
        <w:rPr>
          <w:rFonts w:ascii="Palatino Linotype" w:hAnsi="Palatino Linotype"/>
          <w:sz w:val="22"/>
          <w:szCs w:val="22"/>
        </w:rPr>
        <w:t xml:space="preserve">rameworks </w:t>
      </w:r>
      <w:r w:rsidR="00384873">
        <w:rPr>
          <w:rFonts w:ascii="Palatino Linotype" w:hAnsi="Palatino Linotype"/>
          <w:sz w:val="22"/>
          <w:szCs w:val="22"/>
        </w:rPr>
        <w:t xml:space="preserve">and the CCR standards </w:t>
      </w:r>
      <w:r w:rsidR="00824D79">
        <w:rPr>
          <w:rFonts w:ascii="Palatino Linotype" w:hAnsi="Palatino Linotype"/>
          <w:sz w:val="22"/>
          <w:szCs w:val="22"/>
        </w:rPr>
        <w:t>in</w:t>
      </w:r>
      <w:r w:rsidRPr="00D25994">
        <w:rPr>
          <w:rFonts w:ascii="Palatino Linotype" w:hAnsi="Palatino Linotype"/>
          <w:sz w:val="22"/>
          <w:szCs w:val="22"/>
        </w:rPr>
        <w:t xml:space="preserve"> the curriculum.  </w:t>
      </w:r>
      <w:r>
        <w:rPr>
          <w:rFonts w:ascii="Palatino Linotype" w:hAnsi="Palatino Linotype"/>
          <w:sz w:val="22"/>
          <w:szCs w:val="22"/>
        </w:rPr>
        <w:t>Many benchmarks</w:t>
      </w:r>
      <w:r w:rsidRPr="00D25994">
        <w:rPr>
          <w:rFonts w:ascii="Palatino Linotype" w:hAnsi="Palatino Linotype"/>
          <w:sz w:val="22"/>
          <w:szCs w:val="22"/>
        </w:rPr>
        <w:t xml:space="preserve"> from the Frameworks </w:t>
      </w:r>
      <w:r>
        <w:rPr>
          <w:rFonts w:ascii="Palatino Linotype" w:hAnsi="Palatino Linotype"/>
          <w:sz w:val="22"/>
          <w:szCs w:val="22"/>
        </w:rPr>
        <w:t>are included</w:t>
      </w:r>
      <w:r w:rsidRPr="00D25994">
        <w:rPr>
          <w:rFonts w:ascii="Palatino Linotype" w:hAnsi="Palatino Linotype"/>
          <w:sz w:val="22"/>
          <w:szCs w:val="22"/>
        </w:rPr>
        <w:t xml:space="preserve">.  In addition, each class has a list of level-specific references to the Frameworks to assist instructors with creating lesson plans that correlate with the Frameworks.  </w:t>
      </w:r>
    </w:p>
    <w:p w:rsidR="0033729B" w:rsidRPr="00D25994" w:rsidRDefault="0033729B" w:rsidP="0033729B">
      <w:pPr>
        <w:tabs>
          <w:tab w:val="num" w:pos="360"/>
        </w:tabs>
        <w:ind w:left="360" w:hanging="270"/>
        <w:rPr>
          <w:rFonts w:ascii="Palatino Linotype" w:hAnsi="Palatino Linotype"/>
          <w:b/>
          <w:sz w:val="22"/>
          <w:szCs w:val="22"/>
        </w:rPr>
      </w:pPr>
    </w:p>
    <w:p w:rsidR="0033729B" w:rsidRPr="00D2451F" w:rsidRDefault="0033729B" w:rsidP="0033729B">
      <w:pPr>
        <w:numPr>
          <w:ilvl w:val="0"/>
          <w:numId w:val="1"/>
        </w:numPr>
        <w:tabs>
          <w:tab w:val="clear" w:pos="720"/>
          <w:tab w:val="num" w:pos="360"/>
        </w:tabs>
        <w:ind w:left="360" w:hanging="270"/>
        <w:rPr>
          <w:rFonts w:ascii="Palatino Linotype" w:hAnsi="Palatino Linotype"/>
          <w:i/>
          <w:sz w:val="22"/>
          <w:szCs w:val="22"/>
        </w:rPr>
      </w:pPr>
      <w:r>
        <w:rPr>
          <w:rFonts w:ascii="Palatino Linotype" w:hAnsi="Palatino Linotype"/>
          <w:b/>
          <w:sz w:val="22"/>
          <w:szCs w:val="22"/>
        </w:rPr>
        <w:t>The</w:t>
      </w:r>
      <w:r w:rsidRPr="00D25994">
        <w:rPr>
          <w:rFonts w:ascii="Palatino Linotype" w:hAnsi="Palatino Linotype"/>
          <w:b/>
          <w:sz w:val="22"/>
          <w:szCs w:val="22"/>
        </w:rPr>
        <w:t xml:space="preserve"> Curriculum for each level </w:t>
      </w:r>
      <w:r w:rsidRPr="00D25994">
        <w:rPr>
          <w:rFonts w:ascii="Palatino Linotype" w:hAnsi="Palatino Linotype"/>
          <w:sz w:val="22"/>
          <w:szCs w:val="22"/>
        </w:rPr>
        <w:t>includ</w:t>
      </w:r>
      <w:r>
        <w:rPr>
          <w:rFonts w:ascii="Palatino Linotype" w:hAnsi="Palatino Linotype"/>
          <w:sz w:val="22"/>
          <w:szCs w:val="22"/>
        </w:rPr>
        <w:t xml:space="preserve">es both </w:t>
      </w:r>
      <w:r w:rsidRPr="00D25994">
        <w:rPr>
          <w:rFonts w:ascii="Palatino Linotype" w:hAnsi="Palatino Linotype"/>
          <w:sz w:val="22"/>
          <w:szCs w:val="22"/>
        </w:rPr>
        <w:t>content and skills objectives</w:t>
      </w:r>
      <w:r w:rsidR="004205B4">
        <w:rPr>
          <w:rFonts w:ascii="Palatino Linotype" w:hAnsi="Palatino Linotype"/>
          <w:sz w:val="22"/>
          <w:szCs w:val="22"/>
        </w:rPr>
        <w:t xml:space="preserve"> as well as exit criteria to guide placement/promotional decisions</w:t>
      </w:r>
      <w:r w:rsidRPr="00D25994">
        <w:rPr>
          <w:rFonts w:ascii="Palatino Linotype" w:hAnsi="Palatino Linotype"/>
          <w:sz w:val="22"/>
          <w:szCs w:val="22"/>
        </w:rPr>
        <w:t xml:space="preserve">.  Overarching content strands are the same for each level, but the specific content objectives become </w:t>
      </w:r>
      <w:r w:rsidR="00A06F6B">
        <w:rPr>
          <w:rFonts w:ascii="Palatino Linotype" w:hAnsi="Palatino Linotype"/>
          <w:sz w:val="22"/>
          <w:szCs w:val="22"/>
        </w:rPr>
        <w:t xml:space="preserve">progressively </w:t>
      </w:r>
      <w:r w:rsidRPr="00D25994">
        <w:rPr>
          <w:rFonts w:ascii="Palatino Linotype" w:hAnsi="Palatino Linotype"/>
          <w:sz w:val="22"/>
          <w:szCs w:val="22"/>
        </w:rPr>
        <w:t xml:space="preserve">more </w:t>
      </w:r>
      <w:r w:rsidR="00A06F6B">
        <w:rPr>
          <w:rFonts w:ascii="Palatino Linotype" w:hAnsi="Palatino Linotype"/>
          <w:sz w:val="22"/>
          <w:szCs w:val="22"/>
        </w:rPr>
        <w:t>challenging</w:t>
      </w:r>
      <w:r>
        <w:rPr>
          <w:rFonts w:ascii="Palatino Linotype" w:hAnsi="Palatino Linotype"/>
          <w:sz w:val="22"/>
          <w:szCs w:val="22"/>
        </w:rPr>
        <w:t xml:space="preserve"> and </w:t>
      </w:r>
      <w:r w:rsidRPr="00D25994">
        <w:rPr>
          <w:rFonts w:ascii="Palatino Linotype" w:hAnsi="Palatino Linotype"/>
          <w:sz w:val="22"/>
          <w:szCs w:val="22"/>
        </w:rPr>
        <w:t xml:space="preserve">sophisticated and/or involve more in-depth exploration at each successive level.  </w:t>
      </w:r>
      <w:r>
        <w:rPr>
          <w:rFonts w:ascii="Palatino Linotype" w:hAnsi="Palatino Linotype"/>
          <w:sz w:val="22"/>
          <w:szCs w:val="22"/>
        </w:rPr>
        <w:t>S</w:t>
      </w:r>
      <w:r w:rsidRPr="00D25994">
        <w:rPr>
          <w:rFonts w:ascii="Palatino Linotype" w:hAnsi="Palatino Linotype"/>
          <w:sz w:val="22"/>
          <w:szCs w:val="22"/>
        </w:rPr>
        <w:t>kills objectives include Listening/</w:t>
      </w:r>
      <w:r w:rsidR="004205B4">
        <w:rPr>
          <w:rFonts w:ascii="Palatino Linotype" w:hAnsi="Palatino Linotype"/>
          <w:sz w:val="22"/>
          <w:szCs w:val="22"/>
        </w:rPr>
        <w:t xml:space="preserve"> </w:t>
      </w:r>
      <w:r w:rsidRPr="00D25994">
        <w:rPr>
          <w:rFonts w:ascii="Palatino Linotype" w:hAnsi="Palatino Linotype"/>
          <w:sz w:val="22"/>
          <w:szCs w:val="22"/>
        </w:rPr>
        <w:t xml:space="preserve">Speaking, Grammar, Vocabulary, Reading, and Writing. </w:t>
      </w:r>
    </w:p>
    <w:p w:rsidR="0033729B" w:rsidRPr="00D74F1B" w:rsidRDefault="004205B4" w:rsidP="004205B4">
      <w:pPr>
        <w:tabs>
          <w:tab w:val="num" w:pos="360"/>
        </w:tabs>
        <w:ind w:left="360"/>
        <w:rPr>
          <w:rFonts w:ascii="Palatino Linotype" w:hAnsi="Palatino Linotype"/>
          <w:i/>
          <w:sz w:val="22"/>
          <w:szCs w:val="22"/>
        </w:rPr>
      </w:pPr>
      <w:r w:rsidRPr="00D74F1B">
        <w:rPr>
          <w:rFonts w:ascii="Palatino Linotype" w:hAnsi="Palatino Linotype"/>
          <w:i/>
          <w:sz w:val="22"/>
          <w:szCs w:val="22"/>
        </w:rPr>
        <w:t>Our goal is to</w:t>
      </w:r>
      <w:r w:rsidR="0033729B" w:rsidRPr="00D74F1B">
        <w:rPr>
          <w:rFonts w:ascii="Palatino Linotype" w:hAnsi="Palatino Linotype"/>
          <w:i/>
          <w:sz w:val="22"/>
          <w:szCs w:val="22"/>
        </w:rPr>
        <w:t xml:space="preserve"> continuous</w:t>
      </w:r>
      <w:r w:rsidRPr="00D74F1B">
        <w:rPr>
          <w:rFonts w:ascii="Palatino Linotype" w:hAnsi="Palatino Linotype"/>
          <w:i/>
          <w:sz w:val="22"/>
          <w:szCs w:val="22"/>
        </w:rPr>
        <w:t>ly refine and improve our curriculum.  If you feel that changes need to be made, makes notes in your copy to that we can discuss and revise the curriculum as needed</w:t>
      </w:r>
      <w:r w:rsidR="0033729B" w:rsidRPr="00D74F1B">
        <w:rPr>
          <w:rFonts w:ascii="Palatino Linotype" w:hAnsi="Palatino Linotype"/>
          <w:i/>
          <w:sz w:val="22"/>
          <w:szCs w:val="22"/>
        </w:rPr>
        <w:t xml:space="preserve">.  </w:t>
      </w:r>
    </w:p>
    <w:p w:rsidR="0033729B" w:rsidRPr="00D25994" w:rsidRDefault="0033729B" w:rsidP="0033729B">
      <w:pPr>
        <w:tabs>
          <w:tab w:val="num" w:pos="360"/>
        </w:tabs>
        <w:ind w:left="360" w:hanging="270"/>
        <w:rPr>
          <w:rFonts w:ascii="Palatino Linotype" w:hAnsi="Palatino Linotype"/>
          <w:b/>
          <w:sz w:val="22"/>
          <w:szCs w:val="22"/>
        </w:rPr>
      </w:pPr>
    </w:p>
    <w:p w:rsidR="00786F1F" w:rsidRPr="00786F1F" w:rsidRDefault="00786F1F" w:rsidP="0033729B">
      <w:pPr>
        <w:numPr>
          <w:ilvl w:val="0"/>
          <w:numId w:val="1"/>
        </w:numPr>
        <w:tabs>
          <w:tab w:val="clear" w:pos="720"/>
          <w:tab w:val="num" w:pos="360"/>
        </w:tabs>
        <w:ind w:left="360" w:right="-43" w:hanging="270"/>
      </w:pPr>
      <w:r>
        <w:rPr>
          <w:rFonts w:ascii="Palatino Linotype" w:hAnsi="Palatino Linotype"/>
          <w:b/>
          <w:sz w:val="22"/>
          <w:szCs w:val="22"/>
        </w:rPr>
        <w:t xml:space="preserve">Exit Criteria for each level.  </w:t>
      </w:r>
      <w:r w:rsidRPr="00786F1F">
        <w:rPr>
          <w:rFonts w:ascii="Palatino Linotype" w:hAnsi="Palatino Linotype"/>
          <w:sz w:val="22"/>
          <w:szCs w:val="22"/>
        </w:rPr>
        <w:t xml:space="preserve">Please </w:t>
      </w:r>
      <w:r>
        <w:rPr>
          <w:rFonts w:ascii="Palatino Linotype" w:hAnsi="Palatino Linotype"/>
          <w:sz w:val="22"/>
          <w:szCs w:val="22"/>
        </w:rPr>
        <w:t>refer to these when making promotion</w:t>
      </w:r>
      <w:r w:rsidRPr="00786F1F">
        <w:rPr>
          <w:rFonts w:ascii="Palatino Linotype" w:hAnsi="Palatino Linotype"/>
          <w:sz w:val="22"/>
          <w:szCs w:val="22"/>
        </w:rPr>
        <w:t xml:space="preserve"> decisions.</w:t>
      </w:r>
    </w:p>
    <w:p w:rsidR="00786F1F" w:rsidRPr="00786F1F" w:rsidRDefault="00786F1F" w:rsidP="00786F1F">
      <w:pPr>
        <w:ind w:left="360" w:right="-43"/>
      </w:pPr>
    </w:p>
    <w:p w:rsidR="00866443" w:rsidRPr="00786F1F" w:rsidRDefault="007134F1" w:rsidP="00384873">
      <w:pPr>
        <w:tabs>
          <w:tab w:val="left" w:pos="360"/>
        </w:tabs>
        <w:ind w:right="-43"/>
        <w:rPr>
          <w:rFonts w:ascii="Palatino Linotype" w:hAnsi="Palatino Linotype"/>
          <w:sz w:val="22"/>
          <w:szCs w:val="22"/>
        </w:rPr>
      </w:pPr>
      <w:r>
        <w:rPr>
          <w:rFonts w:ascii="Palatino Linotype" w:hAnsi="Palatino Linotype"/>
          <w:sz w:val="22"/>
          <w:szCs w:val="22"/>
        </w:rPr>
        <w:t xml:space="preserve">The </w:t>
      </w:r>
      <w:r w:rsidR="00786F1F" w:rsidRPr="00786F1F">
        <w:rPr>
          <w:rFonts w:ascii="Palatino Linotype" w:hAnsi="Palatino Linotype"/>
          <w:b/>
          <w:sz w:val="22"/>
          <w:szCs w:val="22"/>
        </w:rPr>
        <w:t>Scope and Sequence</w:t>
      </w:r>
      <w:r>
        <w:rPr>
          <w:rFonts w:ascii="Palatino Linotype" w:hAnsi="Palatino Linotype"/>
          <w:b/>
          <w:sz w:val="22"/>
          <w:szCs w:val="22"/>
        </w:rPr>
        <w:t xml:space="preserve"> </w:t>
      </w:r>
      <w:r w:rsidRPr="007134F1">
        <w:rPr>
          <w:rFonts w:ascii="Palatino Linotype" w:hAnsi="Palatino Linotype"/>
          <w:sz w:val="22"/>
          <w:szCs w:val="22"/>
        </w:rPr>
        <w:t xml:space="preserve">is being overhauled based on DESE feedback.  Level 5 has a draft in place.  Other levels will follow.  </w:t>
      </w:r>
      <w:bookmarkStart w:id="0" w:name="_GoBack"/>
      <w:bookmarkEnd w:id="0"/>
    </w:p>
    <w:sectPr w:rsidR="00866443" w:rsidRPr="00786F1F" w:rsidSect="0033729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5F5"/>
    <w:multiLevelType w:val="hybridMultilevel"/>
    <w:tmpl w:val="24321AF6"/>
    <w:lvl w:ilvl="0" w:tplc="2408AB10">
      <w:start w:val="1"/>
      <w:numFmt w:val="decimal"/>
      <w:lvlText w:val="%1."/>
      <w:lvlJc w:val="left"/>
      <w:pPr>
        <w:tabs>
          <w:tab w:val="num" w:pos="720"/>
        </w:tabs>
        <w:ind w:left="720" w:hanging="360"/>
      </w:pPr>
      <w:rPr>
        <w:rFonts w:ascii="Garamond" w:hAnsi="Garamond"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2C3325"/>
    <w:multiLevelType w:val="hybridMultilevel"/>
    <w:tmpl w:val="4198F6DC"/>
    <w:lvl w:ilvl="0" w:tplc="3C20E038">
      <w:start w:val="1"/>
      <w:numFmt w:val="decimal"/>
      <w:lvlText w:val="%1)"/>
      <w:lvlJc w:val="left"/>
      <w:pPr>
        <w:ind w:left="720" w:hanging="360"/>
      </w:pPr>
      <w:rPr>
        <w:rFonts w:ascii="Palatino Linotype" w:hAnsi="Palatino Linotype"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F7C43"/>
    <w:multiLevelType w:val="hybridMultilevel"/>
    <w:tmpl w:val="EDB82BCA"/>
    <w:lvl w:ilvl="0" w:tplc="70C01434">
      <w:start w:val="1"/>
      <w:numFmt w:val="decimal"/>
      <w:lvlText w:val="%1."/>
      <w:lvlJc w:val="left"/>
      <w:pPr>
        <w:tabs>
          <w:tab w:val="num" w:pos="720"/>
        </w:tabs>
        <w:ind w:left="720" w:hanging="360"/>
      </w:pPr>
      <w:rPr>
        <w:rFonts w:ascii="Garamond" w:hAnsi="Garamond"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B"/>
    <w:rsid w:val="0033729B"/>
    <w:rsid w:val="00384873"/>
    <w:rsid w:val="004205B4"/>
    <w:rsid w:val="007134F1"/>
    <w:rsid w:val="00786F1F"/>
    <w:rsid w:val="00824D79"/>
    <w:rsid w:val="00866443"/>
    <w:rsid w:val="008C133E"/>
    <w:rsid w:val="00A06F6B"/>
    <w:rsid w:val="00D74F1B"/>
    <w:rsid w:val="00F82841"/>
    <w:rsid w:val="00FC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F7B3"/>
  <w15:docId w15:val="{BCE3FE06-CFF4-499A-BB0E-28C0C12C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9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1F"/>
    <w:pPr>
      <w:ind w:left="720"/>
      <w:contextualSpacing/>
    </w:pPr>
  </w:style>
  <w:style w:type="character" w:styleId="Hyperlink">
    <w:name w:val="Hyperlink"/>
    <w:basedOn w:val="DefaultParagraphFont"/>
    <w:uiPriority w:val="99"/>
    <w:unhideWhenUsed/>
    <w:rsid w:val="008C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esp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ngaio</dc:creator>
  <cp:lastModifiedBy>Schiff, Ngaio</cp:lastModifiedBy>
  <cp:revision>3</cp:revision>
  <cp:lastPrinted>2015-08-31T12:49:00Z</cp:lastPrinted>
  <dcterms:created xsi:type="dcterms:W3CDTF">2016-08-09T12:25:00Z</dcterms:created>
  <dcterms:modified xsi:type="dcterms:W3CDTF">2016-08-09T12:26:00Z</dcterms:modified>
</cp:coreProperties>
</file>